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8B" w:rsidRDefault="00EA638B" w:rsidP="00EA638B">
      <w:pPr>
        <w:jc w:val="both"/>
        <w:rPr>
          <w:rFonts w:ascii="Times New Roman" w:hAnsi="Times New Roman" w:cs="Times New Roman"/>
          <w:sz w:val="18"/>
          <w:szCs w:val="18"/>
          <w:lang w:val="sr-Cyrl-CS"/>
        </w:rPr>
      </w:pPr>
      <w:r w:rsidRPr="00E3503F">
        <w:rPr>
          <w:rFonts w:ascii="Times New Roman" w:hAnsi="Times New Roman" w:cs="Times New Roman"/>
          <w:sz w:val="18"/>
          <w:szCs w:val="18"/>
          <w:lang w:val="sr-Cyrl-CS"/>
        </w:rPr>
        <w:t>7</w:t>
      </w:r>
      <w:r w:rsidRPr="00E3503F">
        <w:rPr>
          <w:rFonts w:ascii="Times New Roman" w:hAnsi="Times New Roman" w:cs="Times New Roman"/>
          <w:sz w:val="18"/>
          <w:szCs w:val="18"/>
        </w:rPr>
        <w:t xml:space="preserve">. </w:t>
      </w:r>
      <w:proofErr w:type="gramStart"/>
      <w:r w:rsidRPr="00E3503F">
        <w:rPr>
          <w:rFonts w:ascii="Times New Roman" w:hAnsi="Times New Roman" w:cs="Times New Roman"/>
          <w:sz w:val="18"/>
          <w:szCs w:val="18"/>
        </w:rPr>
        <w:t>Одредбе ове наредбе не односе се на рибу која је произведена у рибњацима и на рибу која је увезена.</w:t>
      </w:r>
      <w:proofErr w:type="gramEnd"/>
    </w:p>
    <w:p w:rsidR="00EA638B" w:rsidRDefault="00EA638B" w:rsidP="00EA638B">
      <w:pPr>
        <w:jc w:val="both"/>
        <w:rPr>
          <w:rFonts w:ascii="Times New Roman" w:hAnsi="Times New Roman" w:cs="Times New Roman"/>
          <w:sz w:val="18"/>
          <w:szCs w:val="18"/>
          <w:lang w:val="sr-Cyrl-CS"/>
        </w:rPr>
      </w:pPr>
    </w:p>
    <w:p w:rsidR="00EA638B" w:rsidRDefault="00EA638B" w:rsidP="00EA638B">
      <w:pPr>
        <w:jc w:val="both"/>
        <w:rPr>
          <w:rFonts w:ascii="Times New Roman" w:hAnsi="Times New Roman" w:cs="Times New Roman"/>
          <w:sz w:val="18"/>
          <w:szCs w:val="18"/>
          <w:lang w:val="sr-Cyrl-CS"/>
        </w:rPr>
      </w:pPr>
    </w:p>
    <w:p w:rsidR="00EA638B" w:rsidRPr="004668B5" w:rsidRDefault="00EA638B" w:rsidP="00EA638B">
      <w:pPr>
        <w:pStyle w:val="NoSpacing"/>
        <w:jc w:val="center"/>
        <w:rPr>
          <w:rFonts w:ascii="Times New Roman" w:hAnsi="Times New Roman" w:cs="Times New Roman"/>
          <w:b/>
          <w:sz w:val="18"/>
          <w:szCs w:val="18"/>
          <w:lang w:val="sr-Cyrl-CS"/>
        </w:rPr>
      </w:pPr>
      <w:r>
        <w:rPr>
          <w:rFonts w:ascii="Times New Roman" w:hAnsi="Times New Roman" w:cs="Times New Roman"/>
          <w:b/>
          <w:sz w:val="18"/>
          <w:szCs w:val="18"/>
          <w:lang w:val="sr-Cyrl-CS"/>
        </w:rPr>
        <w:t xml:space="preserve">ПРИВРЕМЕНО СЕ ЗАБРАЊУЈЕ УЛОВ ЗА СЛЕДЕЋЕ ВРСТЕ РИБА, И ТО У ПЕРИОДУ И ДУЖИНИ МАЊОЈ ОД </w:t>
      </w:r>
      <w:r w:rsidRPr="004668B5">
        <w:rPr>
          <w:rFonts w:ascii="Times New Roman" w:hAnsi="Times New Roman" w:cs="Times New Roman"/>
          <w:b/>
          <w:sz w:val="18"/>
          <w:szCs w:val="18"/>
          <w:lang w:val="sr-Cyrl-CS"/>
        </w:rPr>
        <w:t>(</w:t>
      </w:r>
      <w:r w:rsidRPr="004668B5">
        <w:rPr>
          <w:rFonts w:ascii="Times New Roman" w:hAnsi="Times New Roman" w:cs="Times New Roman"/>
          <w:b/>
          <w:sz w:val="18"/>
          <w:szCs w:val="18"/>
          <w:lang w:val="sr-Latn-CS"/>
        </w:rPr>
        <w:t>cm</w:t>
      </w:r>
      <w:r w:rsidRPr="004668B5">
        <w:rPr>
          <w:rFonts w:ascii="Times New Roman" w:hAnsi="Times New Roman" w:cs="Times New Roman"/>
          <w:b/>
          <w:sz w:val="18"/>
          <w:szCs w:val="18"/>
          <w:lang w:val="sr-Cyrl-CS"/>
        </w:rPr>
        <w:t>)</w:t>
      </w:r>
    </w:p>
    <w:p w:rsidR="00EA638B" w:rsidRDefault="00EA638B" w:rsidP="00EA638B">
      <w:pPr>
        <w:pStyle w:val="NoSpacing"/>
        <w:jc w:val="center"/>
        <w:rPr>
          <w:rFonts w:ascii="Times New Roman" w:hAnsi="Times New Roman" w:cs="Times New Roman"/>
          <w:sz w:val="18"/>
          <w:szCs w:val="18"/>
          <w:lang w:val="sr-Cyrl-CS"/>
        </w:rPr>
      </w:pPr>
    </w:p>
    <w:p w:rsidR="00EA638B" w:rsidRPr="00B6058D" w:rsidRDefault="00EA638B" w:rsidP="00EA638B">
      <w:pPr>
        <w:pStyle w:val="NoSpacing"/>
        <w:jc w:val="center"/>
        <w:rPr>
          <w:rFonts w:ascii="Times New Roman" w:hAnsi="Times New Roman" w:cs="Times New Roman"/>
          <w:b/>
          <w:sz w:val="18"/>
          <w:szCs w:val="18"/>
          <w:lang w:val="sr-Cyrl-CS"/>
        </w:rPr>
      </w:pPr>
    </w:p>
    <w:tbl>
      <w:tblPr>
        <w:tblStyle w:val="TableGrid"/>
        <w:tblW w:w="0" w:type="auto"/>
        <w:tblLook w:val="04A0" w:firstRow="1" w:lastRow="0" w:firstColumn="1" w:lastColumn="0" w:noHBand="0" w:noVBand="1"/>
      </w:tblPr>
      <w:tblGrid>
        <w:gridCol w:w="3936"/>
        <w:gridCol w:w="706"/>
      </w:tblGrid>
      <w:tr w:rsidR="00EA638B" w:rsidRPr="00E3503F" w:rsidTr="00D84B29">
        <w:tc>
          <w:tcPr>
            <w:tcW w:w="3936" w:type="dxa"/>
          </w:tcPr>
          <w:p w:rsidR="00EA638B" w:rsidRDefault="00EA638B" w:rsidP="00D84B29">
            <w:pPr>
              <w:pStyle w:val="NoSpacing"/>
              <w:rPr>
                <w:rFonts w:ascii="Times New Roman" w:hAnsi="Times New Roman" w:cs="Times New Roman"/>
                <w:sz w:val="18"/>
                <w:szCs w:val="18"/>
              </w:rPr>
            </w:pPr>
            <w:r w:rsidRPr="00A150A1">
              <w:rPr>
                <w:rFonts w:ascii="Times New Roman" w:hAnsi="Times New Roman" w:cs="Times New Roman"/>
                <w:b/>
                <w:sz w:val="18"/>
                <w:szCs w:val="18"/>
              </w:rPr>
              <w:t xml:space="preserve"> </w:t>
            </w:r>
            <w:proofErr w:type="gramStart"/>
            <w:r w:rsidRPr="00A150A1">
              <w:rPr>
                <w:rFonts w:ascii="Times New Roman" w:hAnsi="Times New Roman" w:cs="Times New Roman"/>
                <w:b/>
                <w:sz w:val="18"/>
                <w:szCs w:val="18"/>
              </w:rPr>
              <w:t>младица</w:t>
            </w:r>
            <w:proofErr w:type="gramEnd"/>
            <w:r w:rsidRPr="00E3503F">
              <w:rPr>
                <w:rFonts w:ascii="Times New Roman" w:hAnsi="Times New Roman" w:cs="Times New Roman"/>
                <w:sz w:val="18"/>
                <w:szCs w:val="18"/>
              </w:rPr>
              <w:t xml:space="preserve"> Hucho hucho од 1. </w:t>
            </w:r>
            <w:proofErr w:type="gramStart"/>
            <w:r w:rsidRPr="00E3503F">
              <w:rPr>
                <w:rFonts w:ascii="Times New Roman" w:hAnsi="Times New Roman" w:cs="Times New Roman"/>
                <w:sz w:val="18"/>
                <w:szCs w:val="18"/>
              </w:rPr>
              <w:t>марта</w:t>
            </w:r>
            <w:proofErr w:type="gramEnd"/>
            <w:r w:rsidRPr="00E3503F">
              <w:rPr>
                <w:rFonts w:ascii="Times New Roman" w:hAnsi="Times New Roman" w:cs="Times New Roman"/>
                <w:sz w:val="18"/>
                <w:szCs w:val="18"/>
              </w:rPr>
              <w:t xml:space="preserve"> до 31. </w:t>
            </w:r>
          </w:p>
          <w:p w:rsidR="00EA638B" w:rsidRPr="00E3503F" w:rsidRDefault="00EA638B" w:rsidP="00D84B29">
            <w:pPr>
              <w:pStyle w:val="NoSpacing"/>
              <w:rPr>
                <w:rFonts w:ascii="Times New Roman" w:hAnsi="Times New Roman" w:cs="Times New Roman"/>
                <w:sz w:val="18"/>
                <w:szCs w:val="18"/>
              </w:rPr>
            </w:pPr>
            <w:r w:rsidRPr="00E3503F">
              <w:rPr>
                <w:rFonts w:ascii="Times New Roman" w:hAnsi="Times New Roman" w:cs="Times New Roman"/>
                <w:sz w:val="18"/>
                <w:szCs w:val="18"/>
              </w:rPr>
              <w:t xml:space="preserve">августа; </w:t>
            </w:r>
          </w:p>
        </w:tc>
        <w:tc>
          <w:tcPr>
            <w:tcW w:w="706" w:type="dxa"/>
          </w:tcPr>
          <w:p w:rsidR="00EA638B" w:rsidRPr="00BB7E17" w:rsidRDefault="00EA638B" w:rsidP="00D84B29">
            <w:pPr>
              <w:pStyle w:val="NoSpacing"/>
              <w:rPr>
                <w:rFonts w:ascii="Times New Roman" w:hAnsi="Times New Roman" w:cs="Times New Roman"/>
                <w:sz w:val="18"/>
                <w:szCs w:val="18"/>
                <w:lang w:val="sr-Latn-CS"/>
              </w:rPr>
            </w:pPr>
            <w:r>
              <w:rPr>
                <w:rFonts w:ascii="Times New Roman" w:hAnsi="Times New Roman" w:cs="Times New Roman"/>
                <w:sz w:val="18"/>
                <w:szCs w:val="18"/>
                <w:lang w:val="sr-Cyrl-CS"/>
              </w:rPr>
              <w:t>100</w:t>
            </w:r>
            <w:r>
              <w:rPr>
                <w:rFonts w:ascii="Times New Roman" w:hAnsi="Times New Roman" w:cs="Times New Roman"/>
                <w:sz w:val="18"/>
                <w:szCs w:val="18"/>
                <w:lang w:val="sr-Latn-CS"/>
              </w:rPr>
              <w:t>cm</w:t>
            </w:r>
          </w:p>
        </w:tc>
      </w:tr>
      <w:tr w:rsidR="00EA638B" w:rsidRPr="00E3503F" w:rsidTr="00D84B29">
        <w:tc>
          <w:tcPr>
            <w:tcW w:w="3936" w:type="dxa"/>
          </w:tcPr>
          <w:p w:rsidR="00EA638B" w:rsidRPr="00E3503F" w:rsidRDefault="00EA638B" w:rsidP="00D84B29">
            <w:pPr>
              <w:pStyle w:val="NoSpacing"/>
              <w:rPr>
                <w:rFonts w:ascii="Times New Roman" w:hAnsi="Times New Roman" w:cs="Times New Roman"/>
                <w:sz w:val="18"/>
                <w:szCs w:val="18"/>
              </w:rPr>
            </w:pPr>
            <w:proofErr w:type="gramStart"/>
            <w:r w:rsidRPr="00A150A1">
              <w:rPr>
                <w:rFonts w:ascii="Times New Roman" w:hAnsi="Times New Roman" w:cs="Times New Roman"/>
                <w:b/>
                <w:sz w:val="18"/>
                <w:szCs w:val="18"/>
              </w:rPr>
              <w:t>поточна</w:t>
            </w:r>
            <w:proofErr w:type="gramEnd"/>
            <w:r w:rsidRPr="00A150A1">
              <w:rPr>
                <w:rFonts w:ascii="Times New Roman" w:hAnsi="Times New Roman" w:cs="Times New Roman"/>
                <w:b/>
                <w:sz w:val="18"/>
                <w:szCs w:val="18"/>
              </w:rPr>
              <w:t xml:space="preserve"> пастрмка</w:t>
            </w:r>
            <w:r w:rsidRPr="00E3503F">
              <w:rPr>
                <w:rFonts w:ascii="Times New Roman" w:hAnsi="Times New Roman" w:cs="Times New Roman"/>
                <w:sz w:val="18"/>
                <w:szCs w:val="18"/>
              </w:rPr>
              <w:t xml:space="preserve"> Salmo trutta, дримска пастрмка Salmo farioides и македонска пастрмка Salmo macedonicus, од 1. </w:t>
            </w:r>
            <w:proofErr w:type="gramStart"/>
            <w:r w:rsidRPr="00E3503F">
              <w:rPr>
                <w:rFonts w:ascii="Times New Roman" w:hAnsi="Times New Roman" w:cs="Times New Roman"/>
                <w:sz w:val="18"/>
                <w:szCs w:val="18"/>
              </w:rPr>
              <w:t>октобра</w:t>
            </w:r>
            <w:proofErr w:type="gramEnd"/>
            <w:r w:rsidRPr="00E3503F">
              <w:rPr>
                <w:rFonts w:ascii="Times New Roman" w:hAnsi="Times New Roman" w:cs="Times New Roman"/>
                <w:sz w:val="18"/>
                <w:szCs w:val="18"/>
              </w:rPr>
              <w:t xml:space="preserve"> до 1. марта; </w:t>
            </w:r>
          </w:p>
        </w:tc>
        <w:tc>
          <w:tcPr>
            <w:tcW w:w="706" w:type="dxa"/>
          </w:tcPr>
          <w:p w:rsidR="00EA638B" w:rsidRPr="00BB7E17" w:rsidRDefault="00EA638B" w:rsidP="00D84B29">
            <w:pPr>
              <w:pStyle w:val="NoSpacing"/>
              <w:rPr>
                <w:rFonts w:ascii="Times New Roman" w:hAnsi="Times New Roman" w:cs="Times New Roman"/>
                <w:sz w:val="18"/>
                <w:szCs w:val="18"/>
                <w:lang w:val="sr-Latn-CS"/>
              </w:rPr>
            </w:pPr>
            <w:r>
              <w:rPr>
                <w:rFonts w:ascii="Times New Roman" w:hAnsi="Times New Roman" w:cs="Times New Roman"/>
                <w:sz w:val="18"/>
                <w:szCs w:val="18"/>
                <w:lang w:val="sr-Cyrl-CS"/>
              </w:rPr>
              <w:t>25</w:t>
            </w:r>
            <w:r>
              <w:rPr>
                <w:rFonts w:ascii="Times New Roman" w:hAnsi="Times New Roman" w:cs="Times New Roman"/>
                <w:sz w:val="18"/>
                <w:szCs w:val="18"/>
                <w:lang w:val="sr-Latn-CS"/>
              </w:rPr>
              <w:t>cm</w:t>
            </w:r>
          </w:p>
        </w:tc>
      </w:tr>
      <w:tr w:rsidR="00EA638B" w:rsidRPr="00E3503F" w:rsidTr="00D84B29">
        <w:tc>
          <w:tcPr>
            <w:tcW w:w="3936" w:type="dxa"/>
          </w:tcPr>
          <w:p w:rsidR="00EA638B" w:rsidRPr="00E3503F" w:rsidRDefault="00EA638B" w:rsidP="00D84B29">
            <w:pPr>
              <w:pStyle w:val="NoSpacing"/>
              <w:rPr>
                <w:rFonts w:ascii="Times New Roman" w:hAnsi="Times New Roman" w:cs="Times New Roman"/>
                <w:sz w:val="18"/>
                <w:szCs w:val="18"/>
                <w:lang w:val="sr-Cyrl-CS"/>
              </w:rPr>
            </w:pPr>
            <w:r w:rsidRPr="00E3503F">
              <w:rPr>
                <w:rFonts w:ascii="Times New Roman" w:hAnsi="Times New Roman" w:cs="Times New Roman"/>
                <w:sz w:val="18"/>
                <w:szCs w:val="18"/>
              </w:rPr>
              <w:t xml:space="preserve"> </w:t>
            </w:r>
            <w:proofErr w:type="gramStart"/>
            <w:r w:rsidRPr="00A150A1">
              <w:rPr>
                <w:rFonts w:ascii="Times New Roman" w:hAnsi="Times New Roman" w:cs="Times New Roman"/>
                <w:b/>
                <w:sz w:val="18"/>
                <w:szCs w:val="18"/>
              </w:rPr>
              <w:t>липљен</w:t>
            </w:r>
            <w:proofErr w:type="gramEnd"/>
            <w:r w:rsidRPr="00E3503F">
              <w:rPr>
                <w:rFonts w:ascii="Times New Roman" w:hAnsi="Times New Roman" w:cs="Times New Roman"/>
                <w:sz w:val="18"/>
                <w:szCs w:val="18"/>
              </w:rPr>
              <w:t xml:space="preserve"> Thymallus thym</w:t>
            </w:r>
            <w:r w:rsidR="002B4115">
              <w:rPr>
                <w:rFonts w:ascii="Times New Roman" w:hAnsi="Times New Roman" w:cs="Times New Roman"/>
                <w:sz w:val="18"/>
                <w:szCs w:val="18"/>
              </w:rPr>
              <w:t xml:space="preserve">allus од 1. </w:t>
            </w:r>
            <w:proofErr w:type="gramStart"/>
            <w:r w:rsidR="002B4115">
              <w:rPr>
                <w:rFonts w:ascii="Times New Roman" w:hAnsi="Times New Roman" w:cs="Times New Roman"/>
                <w:sz w:val="18"/>
                <w:szCs w:val="18"/>
              </w:rPr>
              <w:t>марта</w:t>
            </w:r>
            <w:proofErr w:type="gramEnd"/>
            <w:r w:rsidR="002B4115">
              <w:rPr>
                <w:rFonts w:ascii="Times New Roman" w:hAnsi="Times New Roman" w:cs="Times New Roman"/>
                <w:sz w:val="18"/>
                <w:szCs w:val="18"/>
              </w:rPr>
              <w:t xml:space="preserve"> до 31. маја; </w:t>
            </w:r>
            <w:r w:rsidRPr="00E3503F">
              <w:rPr>
                <w:rFonts w:ascii="Times New Roman" w:hAnsi="Times New Roman" w:cs="Times New Roman"/>
                <w:sz w:val="18"/>
                <w:szCs w:val="18"/>
              </w:rPr>
              <w:t xml:space="preserve"> </w:t>
            </w:r>
          </w:p>
        </w:tc>
        <w:tc>
          <w:tcPr>
            <w:tcW w:w="706" w:type="dxa"/>
          </w:tcPr>
          <w:p w:rsidR="00EA638B" w:rsidRPr="00BB7E17" w:rsidRDefault="00EA638B" w:rsidP="00D84B29">
            <w:pPr>
              <w:pStyle w:val="NoSpacing"/>
              <w:rPr>
                <w:rFonts w:ascii="Times New Roman" w:hAnsi="Times New Roman" w:cs="Times New Roman"/>
                <w:sz w:val="18"/>
                <w:szCs w:val="18"/>
                <w:lang w:val="sr-Latn-CS"/>
              </w:rPr>
            </w:pPr>
            <w:r>
              <w:rPr>
                <w:rFonts w:ascii="Times New Roman" w:hAnsi="Times New Roman" w:cs="Times New Roman"/>
                <w:sz w:val="18"/>
                <w:szCs w:val="18"/>
                <w:lang w:val="sr-Cyrl-CS"/>
              </w:rPr>
              <w:t>30</w:t>
            </w:r>
            <w:r>
              <w:rPr>
                <w:rFonts w:ascii="Times New Roman" w:hAnsi="Times New Roman" w:cs="Times New Roman"/>
                <w:sz w:val="18"/>
                <w:szCs w:val="18"/>
                <w:lang w:val="sr-Latn-CS"/>
              </w:rPr>
              <w:t>cm</w:t>
            </w:r>
          </w:p>
        </w:tc>
      </w:tr>
      <w:tr w:rsidR="00EA638B" w:rsidRPr="00E3503F" w:rsidTr="00D84B29">
        <w:tc>
          <w:tcPr>
            <w:tcW w:w="3936" w:type="dxa"/>
          </w:tcPr>
          <w:p w:rsidR="00EA638B" w:rsidRDefault="00EA638B" w:rsidP="00D84B29">
            <w:pPr>
              <w:pStyle w:val="NoSpacing"/>
              <w:rPr>
                <w:rFonts w:ascii="Times New Roman" w:hAnsi="Times New Roman" w:cs="Times New Roman"/>
                <w:sz w:val="18"/>
                <w:szCs w:val="18"/>
              </w:rPr>
            </w:pPr>
            <w:proofErr w:type="gramStart"/>
            <w:r w:rsidRPr="00A150A1">
              <w:rPr>
                <w:rFonts w:ascii="Times New Roman" w:hAnsi="Times New Roman" w:cs="Times New Roman"/>
                <w:b/>
                <w:sz w:val="18"/>
                <w:szCs w:val="18"/>
              </w:rPr>
              <w:t>штука</w:t>
            </w:r>
            <w:proofErr w:type="gramEnd"/>
            <w:r w:rsidRPr="00E3503F">
              <w:rPr>
                <w:rFonts w:ascii="Times New Roman" w:hAnsi="Times New Roman" w:cs="Times New Roman"/>
                <w:sz w:val="18"/>
                <w:szCs w:val="18"/>
              </w:rPr>
              <w:t xml:space="preserve"> Esox lucius од 1. </w:t>
            </w:r>
            <w:proofErr w:type="gramStart"/>
            <w:r w:rsidRPr="00E3503F">
              <w:rPr>
                <w:rFonts w:ascii="Times New Roman" w:hAnsi="Times New Roman" w:cs="Times New Roman"/>
                <w:sz w:val="18"/>
                <w:szCs w:val="18"/>
              </w:rPr>
              <w:t>фебруара</w:t>
            </w:r>
            <w:proofErr w:type="gramEnd"/>
            <w:r w:rsidRPr="00E3503F">
              <w:rPr>
                <w:rFonts w:ascii="Times New Roman" w:hAnsi="Times New Roman" w:cs="Times New Roman"/>
                <w:sz w:val="18"/>
                <w:szCs w:val="18"/>
              </w:rPr>
              <w:t xml:space="preserve"> до 31. марта; </w:t>
            </w:r>
          </w:p>
          <w:p w:rsidR="00EA638B" w:rsidRPr="00E3503F" w:rsidRDefault="00EA638B" w:rsidP="00D84B29">
            <w:pPr>
              <w:pStyle w:val="NoSpacing"/>
              <w:rPr>
                <w:rFonts w:ascii="Times New Roman" w:hAnsi="Times New Roman" w:cs="Times New Roman"/>
                <w:sz w:val="18"/>
                <w:szCs w:val="18"/>
              </w:rPr>
            </w:pPr>
          </w:p>
        </w:tc>
        <w:tc>
          <w:tcPr>
            <w:tcW w:w="706" w:type="dxa"/>
          </w:tcPr>
          <w:p w:rsidR="00EA638B" w:rsidRPr="00BB7E17" w:rsidRDefault="00EA638B" w:rsidP="00D84B29">
            <w:pPr>
              <w:pStyle w:val="NoSpacing"/>
              <w:rPr>
                <w:rFonts w:ascii="Times New Roman" w:hAnsi="Times New Roman" w:cs="Times New Roman"/>
                <w:sz w:val="18"/>
                <w:szCs w:val="18"/>
                <w:lang w:val="sr-Latn-CS"/>
              </w:rPr>
            </w:pPr>
            <w:r>
              <w:rPr>
                <w:rFonts w:ascii="Times New Roman" w:hAnsi="Times New Roman" w:cs="Times New Roman"/>
                <w:sz w:val="18"/>
                <w:szCs w:val="18"/>
                <w:lang w:val="sr-Cyrl-CS"/>
              </w:rPr>
              <w:t>40</w:t>
            </w:r>
            <w:r>
              <w:rPr>
                <w:rFonts w:ascii="Times New Roman" w:hAnsi="Times New Roman" w:cs="Times New Roman"/>
                <w:sz w:val="18"/>
                <w:szCs w:val="18"/>
                <w:lang w:val="sr-Latn-CS"/>
              </w:rPr>
              <w:t>cm</w:t>
            </w:r>
          </w:p>
        </w:tc>
      </w:tr>
      <w:tr w:rsidR="00EA638B" w:rsidRPr="00E3503F" w:rsidTr="00D84B29">
        <w:tc>
          <w:tcPr>
            <w:tcW w:w="3936" w:type="dxa"/>
          </w:tcPr>
          <w:p w:rsidR="00EA638B" w:rsidRDefault="00EA638B" w:rsidP="00D84B29">
            <w:pPr>
              <w:pStyle w:val="NoSpacing"/>
              <w:rPr>
                <w:rFonts w:ascii="Times New Roman" w:hAnsi="Times New Roman" w:cs="Times New Roman"/>
                <w:sz w:val="18"/>
                <w:szCs w:val="18"/>
              </w:rPr>
            </w:pPr>
            <w:r w:rsidRPr="00E3503F">
              <w:rPr>
                <w:rFonts w:ascii="Times New Roman" w:hAnsi="Times New Roman" w:cs="Times New Roman"/>
                <w:sz w:val="18"/>
                <w:szCs w:val="18"/>
              </w:rPr>
              <w:t xml:space="preserve"> </w:t>
            </w:r>
            <w:proofErr w:type="gramStart"/>
            <w:r w:rsidRPr="00A150A1">
              <w:rPr>
                <w:rFonts w:ascii="Times New Roman" w:hAnsi="Times New Roman" w:cs="Times New Roman"/>
                <w:b/>
                <w:sz w:val="18"/>
                <w:szCs w:val="18"/>
              </w:rPr>
              <w:t>буцов</w:t>
            </w:r>
            <w:proofErr w:type="gramEnd"/>
            <w:r w:rsidRPr="00E3503F">
              <w:rPr>
                <w:rFonts w:ascii="Times New Roman" w:hAnsi="Times New Roman" w:cs="Times New Roman"/>
                <w:sz w:val="18"/>
                <w:szCs w:val="18"/>
              </w:rPr>
              <w:t xml:space="preserve"> Aspius aspius од 15. </w:t>
            </w:r>
            <w:proofErr w:type="gramStart"/>
            <w:r w:rsidRPr="00E3503F">
              <w:rPr>
                <w:rFonts w:ascii="Times New Roman" w:hAnsi="Times New Roman" w:cs="Times New Roman"/>
                <w:sz w:val="18"/>
                <w:szCs w:val="18"/>
              </w:rPr>
              <w:t>априла</w:t>
            </w:r>
            <w:proofErr w:type="gramEnd"/>
            <w:r w:rsidRPr="00E3503F">
              <w:rPr>
                <w:rFonts w:ascii="Times New Roman" w:hAnsi="Times New Roman" w:cs="Times New Roman"/>
                <w:sz w:val="18"/>
                <w:szCs w:val="18"/>
              </w:rPr>
              <w:t xml:space="preserve"> до 15. јуна; </w:t>
            </w:r>
          </w:p>
          <w:p w:rsidR="00EA638B" w:rsidRPr="00E3503F" w:rsidRDefault="00EA638B" w:rsidP="00D84B29">
            <w:pPr>
              <w:pStyle w:val="NoSpacing"/>
              <w:rPr>
                <w:rFonts w:ascii="Times New Roman" w:hAnsi="Times New Roman" w:cs="Times New Roman"/>
                <w:sz w:val="18"/>
                <w:szCs w:val="18"/>
              </w:rPr>
            </w:pPr>
          </w:p>
        </w:tc>
        <w:tc>
          <w:tcPr>
            <w:tcW w:w="706" w:type="dxa"/>
          </w:tcPr>
          <w:p w:rsidR="00EA638B" w:rsidRPr="00BB7E17" w:rsidRDefault="00EA638B" w:rsidP="00D84B29">
            <w:pPr>
              <w:pStyle w:val="NoSpacing"/>
              <w:rPr>
                <w:rFonts w:ascii="Times New Roman" w:hAnsi="Times New Roman" w:cs="Times New Roman"/>
                <w:sz w:val="18"/>
                <w:szCs w:val="18"/>
                <w:lang w:val="sr-Latn-CS"/>
              </w:rPr>
            </w:pPr>
            <w:r>
              <w:rPr>
                <w:rFonts w:ascii="Times New Roman" w:hAnsi="Times New Roman" w:cs="Times New Roman"/>
                <w:sz w:val="18"/>
                <w:szCs w:val="18"/>
                <w:lang w:val="sr-Cyrl-CS"/>
              </w:rPr>
              <w:t>30</w:t>
            </w:r>
            <w:r>
              <w:rPr>
                <w:rFonts w:ascii="Times New Roman" w:hAnsi="Times New Roman" w:cs="Times New Roman"/>
                <w:sz w:val="18"/>
                <w:szCs w:val="18"/>
                <w:lang w:val="sr-Latn-CS"/>
              </w:rPr>
              <w:t>cm</w:t>
            </w:r>
          </w:p>
        </w:tc>
      </w:tr>
      <w:tr w:rsidR="00EA638B" w:rsidRPr="00E3503F" w:rsidTr="00D84B29">
        <w:tc>
          <w:tcPr>
            <w:tcW w:w="3936" w:type="dxa"/>
          </w:tcPr>
          <w:p w:rsidR="00EA638B" w:rsidRDefault="00EA638B" w:rsidP="00D84B29">
            <w:pPr>
              <w:pStyle w:val="NoSpacing"/>
              <w:rPr>
                <w:rFonts w:ascii="Times New Roman" w:hAnsi="Times New Roman" w:cs="Times New Roman"/>
                <w:sz w:val="18"/>
                <w:szCs w:val="18"/>
              </w:rPr>
            </w:pPr>
            <w:proofErr w:type="gramStart"/>
            <w:r w:rsidRPr="00A150A1">
              <w:rPr>
                <w:rFonts w:ascii="Times New Roman" w:hAnsi="Times New Roman" w:cs="Times New Roman"/>
                <w:b/>
                <w:sz w:val="18"/>
                <w:szCs w:val="18"/>
              </w:rPr>
              <w:t>шаран</w:t>
            </w:r>
            <w:proofErr w:type="gramEnd"/>
            <w:r w:rsidRPr="00E3503F">
              <w:rPr>
                <w:rFonts w:ascii="Times New Roman" w:hAnsi="Times New Roman" w:cs="Times New Roman"/>
                <w:sz w:val="18"/>
                <w:szCs w:val="18"/>
              </w:rPr>
              <w:t xml:space="preserve"> Cyprinus carpio од 1. </w:t>
            </w:r>
            <w:proofErr w:type="gramStart"/>
            <w:r w:rsidRPr="00E3503F">
              <w:rPr>
                <w:rFonts w:ascii="Times New Roman" w:hAnsi="Times New Roman" w:cs="Times New Roman"/>
                <w:sz w:val="18"/>
                <w:szCs w:val="18"/>
              </w:rPr>
              <w:t>априла</w:t>
            </w:r>
            <w:proofErr w:type="gramEnd"/>
            <w:r w:rsidRPr="00E3503F">
              <w:rPr>
                <w:rFonts w:ascii="Times New Roman" w:hAnsi="Times New Roman" w:cs="Times New Roman"/>
                <w:sz w:val="18"/>
                <w:szCs w:val="18"/>
              </w:rPr>
              <w:t xml:space="preserve"> до 31. маја; </w:t>
            </w:r>
          </w:p>
          <w:p w:rsidR="00EA638B" w:rsidRPr="00E3503F" w:rsidRDefault="00EA638B" w:rsidP="00D84B29">
            <w:pPr>
              <w:pStyle w:val="NoSpacing"/>
              <w:rPr>
                <w:rFonts w:ascii="Times New Roman" w:hAnsi="Times New Roman" w:cs="Times New Roman"/>
                <w:sz w:val="18"/>
                <w:szCs w:val="18"/>
              </w:rPr>
            </w:pPr>
          </w:p>
        </w:tc>
        <w:tc>
          <w:tcPr>
            <w:tcW w:w="706" w:type="dxa"/>
          </w:tcPr>
          <w:p w:rsidR="00EA638B" w:rsidRPr="00BB7E17" w:rsidRDefault="00EA638B" w:rsidP="00D84B29">
            <w:pPr>
              <w:pStyle w:val="NoSpacing"/>
              <w:rPr>
                <w:rFonts w:ascii="Times New Roman" w:hAnsi="Times New Roman" w:cs="Times New Roman"/>
                <w:sz w:val="18"/>
                <w:szCs w:val="18"/>
                <w:lang w:val="sr-Latn-CS"/>
              </w:rPr>
            </w:pPr>
            <w:r>
              <w:rPr>
                <w:rFonts w:ascii="Times New Roman" w:hAnsi="Times New Roman" w:cs="Times New Roman"/>
                <w:sz w:val="18"/>
                <w:szCs w:val="18"/>
                <w:lang w:val="sr-Cyrl-CS"/>
              </w:rPr>
              <w:t>30</w:t>
            </w:r>
            <w:r>
              <w:rPr>
                <w:rFonts w:ascii="Times New Roman" w:hAnsi="Times New Roman" w:cs="Times New Roman"/>
                <w:sz w:val="18"/>
                <w:szCs w:val="18"/>
                <w:lang w:val="sr-Latn-CS"/>
              </w:rPr>
              <w:t>cm</w:t>
            </w:r>
          </w:p>
        </w:tc>
      </w:tr>
      <w:tr w:rsidR="00EA638B" w:rsidRPr="00E3503F" w:rsidTr="00D84B29">
        <w:tc>
          <w:tcPr>
            <w:tcW w:w="3936" w:type="dxa"/>
          </w:tcPr>
          <w:p w:rsidR="00EA638B" w:rsidRDefault="00EA638B" w:rsidP="00D84B29">
            <w:pPr>
              <w:pStyle w:val="NoSpacing"/>
              <w:rPr>
                <w:rFonts w:ascii="Times New Roman" w:hAnsi="Times New Roman" w:cs="Times New Roman"/>
                <w:sz w:val="18"/>
                <w:szCs w:val="18"/>
                <w:lang w:val="sr-Cyrl-CS"/>
              </w:rPr>
            </w:pPr>
            <w:proofErr w:type="gramStart"/>
            <w:r w:rsidRPr="00A150A1">
              <w:rPr>
                <w:rFonts w:ascii="Times New Roman" w:hAnsi="Times New Roman" w:cs="Times New Roman"/>
                <w:b/>
                <w:sz w:val="18"/>
                <w:szCs w:val="18"/>
              </w:rPr>
              <w:t>сом</w:t>
            </w:r>
            <w:proofErr w:type="gramEnd"/>
            <w:r w:rsidRPr="00E3503F">
              <w:rPr>
                <w:rFonts w:ascii="Times New Roman" w:hAnsi="Times New Roman" w:cs="Times New Roman"/>
                <w:sz w:val="18"/>
                <w:szCs w:val="18"/>
              </w:rPr>
              <w:t xml:space="preserve"> Silurus glanis од 1. </w:t>
            </w:r>
            <w:proofErr w:type="gramStart"/>
            <w:r w:rsidRPr="00E3503F">
              <w:rPr>
                <w:rFonts w:ascii="Times New Roman" w:hAnsi="Times New Roman" w:cs="Times New Roman"/>
                <w:sz w:val="18"/>
                <w:szCs w:val="18"/>
              </w:rPr>
              <w:t>маја</w:t>
            </w:r>
            <w:proofErr w:type="gramEnd"/>
            <w:r w:rsidRPr="00E3503F">
              <w:rPr>
                <w:rFonts w:ascii="Times New Roman" w:hAnsi="Times New Roman" w:cs="Times New Roman"/>
                <w:sz w:val="18"/>
                <w:szCs w:val="18"/>
              </w:rPr>
              <w:t xml:space="preserve"> до 15. јуна; </w:t>
            </w:r>
          </w:p>
          <w:p w:rsidR="00EA638B" w:rsidRPr="00913DEB" w:rsidRDefault="00EA638B" w:rsidP="00D84B29">
            <w:pPr>
              <w:pStyle w:val="NoSpacing"/>
              <w:rPr>
                <w:rFonts w:ascii="Times New Roman" w:hAnsi="Times New Roman" w:cs="Times New Roman"/>
                <w:sz w:val="18"/>
                <w:szCs w:val="18"/>
                <w:lang w:val="sr-Cyrl-CS"/>
              </w:rPr>
            </w:pPr>
          </w:p>
        </w:tc>
        <w:tc>
          <w:tcPr>
            <w:tcW w:w="706" w:type="dxa"/>
          </w:tcPr>
          <w:p w:rsidR="00EA638B" w:rsidRPr="00BB7E17" w:rsidRDefault="00EA638B" w:rsidP="00D84B29">
            <w:pPr>
              <w:pStyle w:val="NoSpacing"/>
              <w:rPr>
                <w:rFonts w:ascii="Times New Roman" w:hAnsi="Times New Roman" w:cs="Times New Roman"/>
                <w:sz w:val="18"/>
                <w:szCs w:val="18"/>
                <w:lang w:val="sr-Latn-CS"/>
              </w:rPr>
            </w:pPr>
            <w:r>
              <w:rPr>
                <w:rFonts w:ascii="Times New Roman" w:hAnsi="Times New Roman" w:cs="Times New Roman"/>
                <w:sz w:val="18"/>
                <w:szCs w:val="18"/>
                <w:lang w:val="sr-Cyrl-CS"/>
              </w:rPr>
              <w:t>60</w:t>
            </w:r>
            <w:r>
              <w:rPr>
                <w:rFonts w:ascii="Times New Roman" w:hAnsi="Times New Roman" w:cs="Times New Roman"/>
                <w:sz w:val="18"/>
                <w:szCs w:val="18"/>
                <w:lang w:val="sr-Latn-CS"/>
              </w:rPr>
              <w:t>cm</w:t>
            </w:r>
          </w:p>
        </w:tc>
      </w:tr>
      <w:tr w:rsidR="00EA638B" w:rsidRPr="00E3503F" w:rsidTr="00D84B29">
        <w:tc>
          <w:tcPr>
            <w:tcW w:w="3936" w:type="dxa"/>
          </w:tcPr>
          <w:p w:rsidR="00EA638B" w:rsidRPr="00E3503F" w:rsidRDefault="00EA638B" w:rsidP="00D84B29">
            <w:pPr>
              <w:pStyle w:val="NoSpacing"/>
              <w:rPr>
                <w:rFonts w:ascii="Times New Roman" w:hAnsi="Times New Roman" w:cs="Times New Roman"/>
                <w:sz w:val="18"/>
                <w:szCs w:val="18"/>
              </w:rPr>
            </w:pPr>
            <w:proofErr w:type="gramStart"/>
            <w:r w:rsidRPr="00A150A1">
              <w:rPr>
                <w:rFonts w:ascii="Times New Roman" w:hAnsi="Times New Roman" w:cs="Times New Roman"/>
                <w:b/>
                <w:sz w:val="18"/>
                <w:szCs w:val="18"/>
              </w:rPr>
              <w:t>смуђ</w:t>
            </w:r>
            <w:proofErr w:type="gramEnd"/>
            <w:r w:rsidRPr="00E3503F">
              <w:rPr>
                <w:rFonts w:ascii="Times New Roman" w:hAnsi="Times New Roman" w:cs="Times New Roman"/>
                <w:sz w:val="18"/>
                <w:szCs w:val="18"/>
              </w:rPr>
              <w:t xml:space="preserve"> Sander lucioperca од 1. </w:t>
            </w:r>
            <w:proofErr w:type="gramStart"/>
            <w:r w:rsidRPr="00E3503F">
              <w:rPr>
                <w:rFonts w:ascii="Times New Roman" w:hAnsi="Times New Roman" w:cs="Times New Roman"/>
                <w:sz w:val="18"/>
                <w:szCs w:val="18"/>
              </w:rPr>
              <w:t>марта</w:t>
            </w:r>
            <w:proofErr w:type="gramEnd"/>
            <w:r w:rsidRPr="00E3503F">
              <w:rPr>
                <w:rFonts w:ascii="Times New Roman" w:hAnsi="Times New Roman" w:cs="Times New Roman"/>
                <w:sz w:val="18"/>
                <w:szCs w:val="18"/>
              </w:rPr>
              <w:t xml:space="preserve"> до 30. априла;</w:t>
            </w:r>
          </w:p>
        </w:tc>
        <w:tc>
          <w:tcPr>
            <w:tcW w:w="706" w:type="dxa"/>
          </w:tcPr>
          <w:p w:rsidR="00EA638B" w:rsidRPr="00BB7E17" w:rsidRDefault="00EA638B" w:rsidP="00D84B29">
            <w:pPr>
              <w:pStyle w:val="NoSpacing"/>
              <w:rPr>
                <w:rFonts w:ascii="Times New Roman" w:hAnsi="Times New Roman" w:cs="Times New Roman"/>
                <w:sz w:val="18"/>
                <w:szCs w:val="18"/>
                <w:lang w:val="sr-Latn-CS"/>
              </w:rPr>
            </w:pPr>
            <w:r>
              <w:rPr>
                <w:rFonts w:ascii="Times New Roman" w:hAnsi="Times New Roman" w:cs="Times New Roman"/>
                <w:sz w:val="18"/>
                <w:szCs w:val="18"/>
                <w:lang w:val="sr-Cyrl-CS"/>
              </w:rPr>
              <w:t>40</w:t>
            </w:r>
            <w:r>
              <w:rPr>
                <w:rFonts w:ascii="Times New Roman" w:hAnsi="Times New Roman" w:cs="Times New Roman"/>
                <w:sz w:val="18"/>
                <w:szCs w:val="18"/>
                <w:lang w:val="sr-Latn-CS"/>
              </w:rPr>
              <w:t>cm</w:t>
            </w:r>
          </w:p>
        </w:tc>
      </w:tr>
      <w:tr w:rsidR="00EA638B" w:rsidRPr="00E3503F" w:rsidTr="00D84B29">
        <w:tc>
          <w:tcPr>
            <w:tcW w:w="3936" w:type="dxa"/>
          </w:tcPr>
          <w:p w:rsidR="00EA638B" w:rsidRPr="00E3503F" w:rsidRDefault="00EA638B" w:rsidP="00D84B29">
            <w:pPr>
              <w:pStyle w:val="NoSpacing"/>
              <w:rPr>
                <w:rFonts w:ascii="Times New Roman" w:hAnsi="Times New Roman" w:cs="Times New Roman"/>
                <w:sz w:val="18"/>
                <w:szCs w:val="18"/>
              </w:rPr>
            </w:pPr>
            <w:proofErr w:type="gramStart"/>
            <w:r w:rsidRPr="00A150A1">
              <w:rPr>
                <w:rFonts w:ascii="Times New Roman" w:hAnsi="Times New Roman" w:cs="Times New Roman"/>
                <w:b/>
                <w:sz w:val="18"/>
                <w:szCs w:val="18"/>
              </w:rPr>
              <w:t>смуђ</w:t>
            </w:r>
            <w:proofErr w:type="gramEnd"/>
            <w:r w:rsidRPr="00A150A1">
              <w:rPr>
                <w:rFonts w:ascii="Times New Roman" w:hAnsi="Times New Roman" w:cs="Times New Roman"/>
                <w:b/>
                <w:sz w:val="18"/>
                <w:szCs w:val="18"/>
              </w:rPr>
              <w:t xml:space="preserve"> камењар</w:t>
            </w:r>
            <w:r w:rsidRPr="00E3503F">
              <w:rPr>
                <w:rFonts w:ascii="Times New Roman" w:hAnsi="Times New Roman" w:cs="Times New Roman"/>
                <w:sz w:val="18"/>
                <w:szCs w:val="18"/>
              </w:rPr>
              <w:t xml:space="preserve"> Sander volgensis од 1. </w:t>
            </w:r>
            <w:proofErr w:type="gramStart"/>
            <w:r w:rsidRPr="00E3503F">
              <w:rPr>
                <w:rFonts w:ascii="Times New Roman" w:hAnsi="Times New Roman" w:cs="Times New Roman"/>
                <w:sz w:val="18"/>
                <w:szCs w:val="18"/>
              </w:rPr>
              <w:t>марта</w:t>
            </w:r>
            <w:proofErr w:type="gramEnd"/>
            <w:r w:rsidRPr="00E3503F">
              <w:rPr>
                <w:rFonts w:ascii="Times New Roman" w:hAnsi="Times New Roman" w:cs="Times New Roman"/>
                <w:sz w:val="18"/>
                <w:szCs w:val="18"/>
              </w:rPr>
              <w:t xml:space="preserve"> до 30. априла;</w:t>
            </w:r>
          </w:p>
        </w:tc>
        <w:tc>
          <w:tcPr>
            <w:tcW w:w="706" w:type="dxa"/>
          </w:tcPr>
          <w:p w:rsidR="00EA638B" w:rsidRDefault="00EA638B" w:rsidP="00D84B29">
            <w:pPr>
              <w:pStyle w:val="NoSpacing"/>
              <w:rPr>
                <w:rFonts w:ascii="Times New Roman" w:hAnsi="Times New Roman" w:cs="Times New Roman"/>
                <w:sz w:val="18"/>
                <w:szCs w:val="18"/>
                <w:lang w:val="sr-Cyrl-CS"/>
              </w:rPr>
            </w:pPr>
            <w:r>
              <w:rPr>
                <w:rFonts w:ascii="Times New Roman" w:hAnsi="Times New Roman" w:cs="Times New Roman"/>
                <w:sz w:val="18"/>
                <w:szCs w:val="18"/>
                <w:lang w:val="sr-Cyrl-CS"/>
              </w:rPr>
              <w:t>25</w:t>
            </w:r>
            <w:r>
              <w:rPr>
                <w:rFonts w:ascii="Times New Roman" w:hAnsi="Times New Roman" w:cs="Times New Roman"/>
                <w:sz w:val="18"/>
                <w:szCs w:val="18"/>
                <w:lang w:val="sr-Latn-CS"/>
              </w:rPr>
              <w:t>cm</w:t>
            </w:r>
          </w:p>
        </w:tc>
      </w:tr>
      <w:tr w:rsidR="00EA638B" w:rsidRPr="00E3503F" w:rsidTr="00D84B29">
        <w:tc>
          <w:tcPr>
            <w:tcW w:w="3936" w:type="dxa"/>
          </w:tcPr>
          <w:p w:rsidR="00EA638B" w:rsidRDefault="00EA638B" w:rsidP="00D84B29">
            <w:pPr>
              <w:pStyle w:val="NoSpacing"/>
              <w:rPr>
                <w:rFonts w:ascii="Times New Roman" w:hAnsi="Times New Roman" w:cs="Times New Roman"/>
                <w:sz w:val="18"/>
                <w:szCs w:val="18"/>
              </w:rPr>
            </w:pPr>
            <w:r w:rsidRPr="00E3503F">
              <w:rPr>
                <w:rFonts w:ascii="Times New Roman" w:hAnsi="Times New Roman" w:cs="Times New Roman"/>
                <w:sz w:val="18"/>
                <w:szCs w:val="18"/>
              </w:rPr>
              <w:t xml:space="preserve"> </w:t>
            </w:r>
            <w:proofErr w:type="gramStart"/>
            <w:r w:rsidRPr="00A150A1">
              <w:rPr>
                <w:rFonts w:ascii="Times New Roman" w:hAnsi="Times New Roman" w:cs="Times New Roman"/>
                <w:b/>
                <w:sz w:val="18"/>
                <w:szCs w:val="18"/>
              </w:rPr>
              <w:t>мрена</w:t>
            </w:r>
            <w:proofErr w:type="gramEnd"/>
            <w:r w:rsidRPr="00E3503F">
              <w:rPr>
                <w:rFonts w:ascii="Times New Roman" w:hAnsi="Times New Roman" w:cs="Times New Roman"/>
                <w:sz w:val="18"/>
                <w:szCs w:val="18"/>
              </w:rPr>
              <w:t xml:space="preserve"> Barbus barbus од 15. </w:t>
            </w:r>
            <w:proofErr w:type="gramStart"/>
            <w:r w:rsidRPr="00E3503F">
              <w:rPr>
                <w:rFonts w:ascii="Times New Roman" w:hAnsi="Times New Roman" w:cs="Times New Roman"/>
                <w:sz w:val="18"/>
                <w:szCs w:val="18"/>
              </w:rPr>
              <w:t>априла</w:t>
            </w:r>
            <w:proofErr w:type="gramEnd"/>
            <w:r w:rsidRPr="00E3503F">
              <w:rPr>
                <w:rFonts w:ascii="Times New Roman" w:hAnsi="Times New Roman" w:cs="Times New Roman"/>
                <w:sz w:val="18"/>
                <w:szCs w:val="18"/>
              </w:rPr>
              <w:t xml:space="preserve"> до 31. маја; </w:t>
            </w:r>
          </w:p>
          <w:p w:rsidR="00EA638B" w:rsidRPr="00E3503F" w:rsidRDefault="00EA638B" w:rsidP="00D84B29">
            <w:pPr>
              <w:pStyle w:val="NoSpacing"/>
              <w:rPr>
                <w:rFonts w:ascii="Times New Roman" w:hAnsi="Times New Roman" w:cs="Times New Roman"/>
                <w:sz w:val="18"/>
                <w:szCs w:val="18"/>
              </w:rPr>
            </w:pPr>
          </w:p>
        </w:tc>
        <w:tc>
          <w:tcPr>
            <w:tcW w:w="706" w:type="dxa"/>
          </w:tcPr>
          <w:p w:rsidR="00EA638B" w:rsidRPr="00BB7E17" w:rsidRDefault="00EA638B" w:rsidP="00D84B29">
            <w:pPr>
              <w:pStyle w:val="NoSpacing"/>
              <w:rPr>
                <w:rFonts w:ascii="Times New Roman" w:hAnsi="Times New Roman" w:cs="Times New Roman"/>
                <w:sz w:val="18"/>
                <w:szCs w:val="18"/>
                <w:lang w:val="sr-Latn-CS"/>
              </w:rPr>
            </w:pPr>
            <w:r>
              <w:rPr>
                <w:rFonts w:ascii="Times New Roman" w:hAnsi="Times New Roman" w:cs="Times New Roman"/>
                <w:sz w:val="18"/>
                <w:szCs w:val="18"/>
                <w:lang w:val="sr-Cyrl-CS"/>
              </w:rPr>
              <w:t>25</w:t>
            </w:r>
            <w:r>
              <w:rPr>
                <w:rFonts w:ascii="Times New Roman" w:hAnsi="Times New Roman" w:cs="Times New Roman"/>
                <w:sz w:val="18"/>
                <w:szCs w:val="18"/>
                <w:lang w:val="sr-Latn-CS"/>
              </w:rPr>
              <w:t>cm</w:t>
            </w:r>
          </w:p>
        </w:tc>
      </w:tr>
      <w:tr w:rsidR="00EA638B" w:rsidRPr="00E3503F" w:rsidTr="00D84B29">
        <w:tc>
          <w:tcPr>
            <w:tcW w:w="3936" w:type="dxa"/>
          </w:tcPr>
          <w:p w:rsidR="00EA638B" w:rsidRPr="00E3503F" w:rsidRDefault="00EA638B" w:rsidP="00D84B29">
            <w:pPr>
              <w:pStyle w:val="NoSpacing"/>
              <w:rPr>
                <w:rFonts w:ascii="Times New Roman" w:hAnsi="Times New Roman" w:cs="Times New Roman"/>
                <w:sz w:val="18"/>
                <w:szCs w:val="18"/>
              </w:rPr>
            </w:pPr>
            <w:r w:rsidRPr="00A150A1">
              <w:rPr>
                <w:rFonts w:ascii="Times New Roman" w:hAnsi="Times New Roman" w:cs="Times New Roman"/>
                <w:b/>
                <w:sz w:val="18"/>
                <w:szCs w:val="18"/>
              </w:rPr>
              <w:t xml:space="preserve"> </w:t>
            </w:r>
            <w:proofErr w:type="gramStart"/>
            <w:r w:rsidRPr="00A150A1">
              <w:rPr>
                <w:rFonts w:ascii="Times New Roman" w:hAnsi="Times New Roman" w:cs="Times New Roman"/>
                <w:b/>
                <w:sz w:val="18"/>
                <w:szCs w:val="18"/>
              </w:rPr>
              <w:t>деверика</w:t>
            </w:r>
            <w:proofErr w:type="gramEnd"/>
            <w:r w:rsidRPr="00E3503F">
              <w:rPr>
                <w:rFonts w:ascii="Times New Roman" w:hAnsi="Times New Roman" w:cs="Times New Roman"/>
                <w:sz w:val="18"/>
                <w:szCs w:val="18"/>
              </w:rPr>
              <w:t xml:space="preserve"> Abramis brama од 15. </w:t>
            </w:r>
            <w:proofErr w:type="gramStart"/>
            <w:r w:rsidRPr="00E3503F">
              <w:rPr>
                <w:rFonts w:ascii="Times New Roman" w:hAnsi="Times New Roman" w:cs="Times New Roman"/>
                <w:sz w:val="18"/>
                <w:szCs w:val="18"/>
              </w:rPr>
              <w:t>априла</w:t>
            </w:r>
            <w:proofErr w:type="gramEnd"/>
            <w:r w:rsidRPr="00E3503F">
              <w:rPr>
                <w:rFonts w:ascii="Times New Roman" w:hAnsi="Times New Roman" w:cs="Times New Roman"/>
                <w:sz w:val="18"/>
                <w:szCs w:val="18"/>
              </w:rPr>
              <w:t xml:space="preserve"> до 31. маја; </w:t>
            </w:r>
          </w:p>
        </w:tc>
        <w:tc>
          <w:tcPr>
            <w:tcW w:w="706" w:type="dxa"/>
          </w:tcPr>
          <w:p w:rsidR="00EA638B" w:rsidRPr="00BB7E17" w:rsidRDefault="00EA638B" w:rsidP="00D84B29">
            <w:pPr>
              <w:pStyle w:val="NoSpacing"/>
              <w:rPr>
                <w:rFonts w:ascii="Times New Roman" w:hAnsi="Times New Roman" w:cs="Times New Roman"/>
                <w:sz w:val="18"/>
                <w:szCs w:val="18"/>
                <w:lang w:val="sr-Latn-CS"/>
              </w:rPr>
            </w:pPr>
            <w:r>
              <w:rPr>
                <w:rFonts w:ascii="Times New Roman" w:hAnsi="Times New Roman" w:cs="Times New Roman"/>
                <w:sz w:val="18"/>
                <w:szCs w:val="18"/>
                <w:lang w:val="sr-Cyrl-CS"/>
              </w:rPr>
              <w:t>20</w:t>
            </w:r>
            <w:r>
              <w:rPr>
                <w:rFonts w:ascii="Times New Roman" w:hAnsi="Times New Roman" w:cs="Times New Roman"/>
                <w:sz w:val="18"/>
                <w:szCs w:val="18"/>
                <w:lang w:val="sr-Latn-CS"/>
              </w:rPr>
              <w:t>cm</w:t>
            </w:r>
          </w:p>
        </w:tc>
      </w:tr>
      <w:tr w:rsidR="00EA638B" w:rsidRPr="00E3503F" w:rsidTr="00D84B29">
        <w:tc>
          <w:tcPr>
            <w:tcW w:w="3936" w:type="dxa"/>
          </w:tcPr>
          <w:p w:rsidR="00EA638B" w:rsidRDefault="00EA638B" w:rsidP="00D84B29">
            <w:pPr>
              <w:pStyle w:val="NoSpacing"/>
              <w:rPr>
                <w:rFonts w:ascii="Times New Roman" w:hAnsi="Times New Roman" w:cs="Times New Roman"/>
                <w:sz w:val="18"/>
                <w:szCs w:val="18"/>
              </w:rPr>
            </w:pPr>
            <w:proofErr w:type="gramStart"/>
            <w:r w:rsidRPr="00A150A1">
              <w:rPr>
                <w:rFonts w:ascii="Times New Roman" w:hAnsi="Times New Roman" w:cs="Times New Roman"/>
                <w:b/>
                <w:sz w:val="18"/>
                <w:szCs w:val="18"/>
              </w:rPr>
              <w:t>плотица</w:t>
            </w:r>
            <w:proofErr w:type="gramEnd"/>
            <w:r w:rsidRPr="00E3503F">
              <w:rPr>
                <w:rFonts w:ascii="Times New Roman" w:hAnsi="Times New Roman" w:cs="Times New Roman"/>
                <w:sz w:val="18"/>
                <w:szCs w:val="18"/>
              </w:rPr>
              <w:t xml:space="preserve"> Rutilus pigus од 15. </w:t>
            </w:r>
            <w:proofErr w:type="gramStart"/>
            <w:r w:rsidRPr="00E3503F">
              <w:rPr>
                <w:rFonts w:ascii="Times New Roman" w:hAnsi="Times New Roman" w:cs="Times New Roman"/>
                <w:sz w:val="18"/>
                <w:szCs w:val="18"/>
              </w:rPr>
              <w:t>априла</w:t>
            </w:r>
            <w:proofErr w:type="gramEnd"/>
            <w:r w:rsidRPr="00E3503F">
              <w:rPr>
                <w:rFonts w:ascii="Times New Roman" w:hAnsi="Times New Roman" w:cs="Times New Roman"/>
                <w:sz w:val="18"/>
                <w:szCs w:val="18"/>
              </w:rPr>
              <w:t xml:space="preserve"> до 31. маја; </w:t>
            </w:r>
          </w:p>
          <w:p w:rsidR="00EA638B" w:rsidRPr="00E3503F" w:rsidRDefault="00EA638B" w:rsidP="00D84B29">
            <w:pPr>
              <w:pStyle w:val="NoSpacing"/>
              <w:rPr>
                <w:rFonts w:ascii="Times New Roman" w:hAnsi="Times New Roman" w:cs="Times New Roman"/>
                <w:sz w:val="18"/>
                <w:szCs w:val="18"/>
              </w:rPr>
            </w:pPr>
          </w:p>
        </w:tc>
        <w:tc>
          <w:tcPr>
            <w:tcW w:w="706" w:type="dxa"/>
          </w:tcPr>
          <w:p w:rsidR="00EA638B" w:rsidRPr="00BB7E17" w:rsidRDefault="00EA638B" w:rsidP="00D84B29">
            <w:pPr>
              <w:pStyle w:val="NoSpacing"/>
              <w:rPr>
                <w:rFonts w:ascii="Times New Roman" w:hAnsi="Times New Roman" w:cs="Times New Roman"/>
                <w:sz w:val="18"/>
                <w:szCs w:val="18"/>
                <w:lang w:val="sr-Latn-CS"/>
              </w:rPr>
            </w:pPr>
            <w:r>
              <w:rPr>
                <w:rFonts w:ascii="Times New Roman" w:hAnsi="Times New Roman" w:cs="Times New Roman"/>
                <w:sz w:val="18"/>
                <w:szCs w:val="18"/>
                <w:lang w:val="sr-Cyrl-CS"/>
              </w:rPr>
              <w:t>20</w:t>
            </w:r>
            <w:r>
              <w:rPr>
                <w:rFonts w:ascii="Times New Roman" w:hAnsi="Times New Roman" w:cs="Times New Roman"/>
                <w:sz w:val="18"/>
                <w:szCs w:val="18"/>
                <w:lang w:val="sr-Latn-CS"/>
              </w:rPr>
              <w:t>cm</w:t>
            </w:r>
          </w:p>
        </w:tc>
      </w:tr>
      <w:tr w:rsidR="00EA638B" w:rsidRPr="00E3503F" w:rsidTr="00D84B29">
        <w:tc>
          <w:tcPr>
            <w:tcW w:w="3936" w:type="dxa"/>
          </w:tcPr>
          <w:p w:rsidR="00EA638B" w:rsidRDefault="00EA638B" w:rsidP="00D84B29">
            <w:pPr>
              <w:pStyle w:val="NoSpacing"/>
              <w:rPr>
                <w:rFonts w:ascii="Times New Roman" w:hAnsi="Times New Roman" w:cs="Times New Roman"/>
                <w:sz w:val="18"/>
                <w:szCs w:val="18"/>
              </w:rPr>
            </w:pPr>
            <w:r w:rsidRPr="00A150A1">
              <w:rPr>
                <w:rFonts w:ascii="Times New Roman" w:hAnsi="Times New Roman" w:cs="Times New Roman"/>
                <w:b/>
                <w:sz w:val="18"/>
                <w:szCs w:val="18"/>
              </w:rPr>
              <w:t xml:space="preserve"> </w:t>
            </w:r>
            <w:proofErr w:type="gramStart"/>
            <w:r w:rsidRPr="00A150A1">
              <w:rPr>
                <w:rFonts w:ascii="Times New Roman" w:hAnsi="Times New Roman" w:cs="Times New Roman"/>
                <w:b/>
                <w:sz w:val="18"/>
                <w:szCs w:val="18"/>
              </w:rPr>
              <w:t>јаз</w:t>
            </w:r>
            <w:proofErr w:type="gramEnd"/>
            <w:r w:rsidRPr="00E3503F">
              <w:rPr>
                <w:rFonts w:ascii="Times New Roman" w:hAnsi="Times New Roman" w:cs="Times New Roman"/>
                <w:sz w:val="18"/>
                <w:szCs w:val="18"/>
              </w:rPr>
              <w:t xml:space="preserve"> Leuciscus idus од 15. </w:t>
            </w:r>
            <w:proofErr w:type="gramStart"/>
            <w:r w:rsidRPr="00E3503F">
              <w:rPr>
                <w:rFonts w:ascii="Times New Roman" w:hAnsi="Times New Roman" w:cs="Times New Roman"/>
                <w:sz w:val="18"/>
                <w:szCs w:val="18"/>
              </w:rPr>
              <w:t>априла</w:t>
            </w:r>
            <w:proofErr w:type="gramEnd"/>
            <w:r w:rsidRPr="00E3503F">
              <w:rPr>
                <w:rFonts w:ascii="Times New Roman" w:hAnsi="Times New Roman" w:cs="Times New Roman"/>
                <w:sz w:val="18"/>
                <w:szCs w:val="18"/>
              </w:rPr>
              <w:t xml:space="preserve"> до 31. маја; </w:t>
            </w:r>
          </w:p>
          <w:p w:rsidR="00EA638B" w:rsidRPr="00E3503F" w:rsidRDefault="00EA638B" w:rsidP="00D84B29">
            <w:pPr>
              <w:pStyle w:val="NoSpacing"/>
              <w:rPr>
                <w:rFonts w:ascii="Times New Roman" w:hAnsi="Times New Roman" w:cs="Times New Roman"/>
                <w:sz w:val="18"/>
                <w:szCs w:val="18"/>
              </w:rPr>
            </w:pPr>
          </w:p>
        </w:tc>
        <w:tc>
          <w:tcPr>
            <w:tcW w:w="706" w:type="dxa"/>
          </w:tcPr>
          <w:p w:rsidR="00EA638B" w:rsidRPr="00BB7E17" w:rsidRDefault="00EA638B" w:rsidP="00D84B29">
            <w:pPr>
              <w:pStyle w:val="NoSpacing"/>
              <w:rPr>
                <w:rFonts w:ascii="Times New Roman" w:hAnsi="Times New Roman" w:cs="Times New Roman"/>
                <w:sz w:val="18"/>
                <w:szCs w:val="18"/>
                <w:lang w:val="sr-Latn-CS"/>
              </w:rPr>
            </w:pPr>
            <w:r>
              <w:rPr>
                <w:rFonts w:ascii="Times New Roman" w:hAnsi="Times New Roman" w:cs="Times New Roman"/>
                <w:sz w:val="18"/>
                <w:szCs w:val="18"/>
                <w:lang w:val="sr-Cyrl-CS"/>
              </w:rPr>
              <w:t>20</w:t>
            </w:r>
            <w:r>
              <w:rPr>
                <w:rFonts w:ascii="Times New Roman" w:hAnsi="Times New Roman" w:cs="Times New Roman"/>
                <w:sz w:val="18"/>
                <w:szCs w:val="18"/>
                <w:lang w:val="sr-Latn-CS"/>
              </w:rPr>
              <w:t>cm</w:t>
            </w:r>
          </w:p>
        </w:tc>
      </w:tr>
      <w:tr w:rsidR="00EA638B" w:rsidRPr="00E3503F" w:rsidTr="00D84B29">
        <w:tc>
          <w:tcPr>
            <w:tcW w:w="3936" w:type="dxa"/>
          </w:tcPr>
          <w:p w:rsidR="00EA638B" w:rsidRDefault="00EA638B" w:rsidP="00D84B29">
            <w:pPr>
              <w:pStyle w:val="NoSpacing"/>
              <w:rPr>
                <w:rFonts w:ascii="Times New Roman" w:hAnsi="Times New Roman" w:cs="Times New Roman"/>
                <w:sz w:val="18"/>
                <w:szCs w:val="18"/>
              </w:rPr>
            </w:pPr>
            <w:proofErr w:type="gramStart"/>
            <w:r w:rsidRPr="00A150A1">
              <w:rPr>
                <w:rFonts w:ascii="Times New Roman" w:hAnsi="Times New Roman" w:cs="Times New Roman"/>
                <w:b/>
                <w:sz w:val="18"/>
                <w:szCs w:val="18"/>
              </w:rPr>
              <w:t>клен</w:t>
            </w:r>
            <w:proofErr w:type="gramEnd"/>
            <w:r w:rsidRPr="00E3503F">
              <w:rPr>
                <w:rFonts w:ascii="Times New Roman" w:hAnsi="Times New Roman" w:cs="Times New Roman"/>
                <w:sz w:val="18"/>
                <w:szCs w:val="18"/>
              </w:rPr>
              <w:t xml:space="preserve"> Squalius cephalus од 15. </w:t>
            </w:r>
            <w:proofErr w:type="gramStart"/>
            <w:r w:rsidRPr="00E3503F">
              <w:rPr>
                <w:rFonts w:ascii="Times New Roman" w:hAnsi="Times New Roman" w:cs="Times New Roman"/>
                <w:sz w:val="18"/>
                <w:szCs w:val="18"/>
              </w:rPr>
              <w:t>априла</w:t>
            </w:r>
            <w:proofErr w:type="gramEnd"/>
            <w:r w:rsidRPr="00E3503F">
              <w:rPr>
                <w:rFonts w:ascii="Times New Roman" w:hAnsi="Times New Roman" w:cs="Times New Roman"/>
                <w:sz w:val="18"/>
                <w:szCs w:val="18"/>
              </w:rPr>
              <w:t xml:space="preserve"> до 31. маја; </w:t>
            </w:r>
          </w:p>
          <w:p w:rsidR="00EA638B" w:rsidRPr="00E3503F" w:rsidRDefault="00EA638B" w:rsidP="00D84B29">
            <w:pPr>
              <w:pStyle w:val="NoSpacing"/>
              <w:rPr>
                <w:rFonts w:ascii="Times New Roman" w:hAnsi="Times New Roman" w:cs="Times New Roman"/>
                <w:sz w:val="18"/>
                <w:szCs w:val="18"/>
              </w:rPr>
            </w:pPr>
          </w:p>
        </w:tc>
        <w:tc>
          <w:tcPr>
            <w:tcW w:w="706" w:type="dxa"/>
          </w:tcPr>
          <w:p w:rsidR="00EA638B" w:rsidRPr="00BB7E17" w:rsidRDefault="00EA638B" w:rsidP="00D84B29">
            <w:pPr>
              <w:pStyle w:val="NoSpacing"/>
              <w:rPr>
                <w:rFonts w:ascii="Times New Roman" w:hAnsi="Times New Roman" w:cs="Times New Roman"/>
                <w:sz w:val="18"/>
                <w:szCs w:val="18"/>
                <w:lang w:val="sr-Latn-CS"/>
              </w:rPr>
            </w:pPr>
            <w:r>
              <w:rPr>
                <w:rFonts w:ascii="Times New Roman" w:hAnsi="Times New Roman" w:cs="Times New Roman"/>
                <w:sz w:val="18"/>
                <w:szCs w:val="18"/>
                <w:lang w:val="sr-Cyrl-CS"/>
              </w:rPr>
              <w:t>20</w:t>
            </w:r>
            <w:r>
              <w:rPr>
                <w:rFonts w:ascii="Times New Roman" w:hAnsi="Times New Roman" w:cs="Times New Roman"/>
                <w:sz w:val="18"/>
                <w:szCs w:val="18"/>
                <w:lang w:val="sr-Latn-CS"/>
              </w:rPr>
              <w:t>cm</w:t>
            </w:r>
          </w:p>
        </w:tc>
      </w:tr>
      <w:tr w:rsidR="00EA638B" w:rsidRPr="00E3503F" w:rsidTr="00D84B29">
        <w:tc>
          <w:tcPr>
            <w:tcW w:w="3936" w:type="dxa"/>
          </w:tcPr>
          <w:p w:rsidR="00EA638B" w:rsidRPr="00E3503F" w:rsidRDefault="00EA638B" w:rsidP="00D84B29">
            <w:pPr>
              <w:pStyle w:val="NoSpacing"/>
              <w:rPr>
                <w:rFonts w:ascii="Times New Roman" w:hAnsi="Times New Roman" w:cs="Times New Roman"/>
                <w:b/>
                <w:sz w:val="18"/>
                <w:szCs w:val="18"/>
                <w:lang w:val="sr-Latn-CS"/>
              </w:rPr>
            </w:pPr>
            <w:proofErr w:type="gramStart"/>
            <w:r w:rsidRPr="00A150A1">
              <w:rPr>
                <w:rFonts w:ascii="Times New Roman" w:hAnsi="Times New Roman" w:cs="Times New Roman"/>
                <w:b/>
                <w:sz w:val="18"/>
                <w:szCs w:val="18"/>
              </w:rPr>
              <w:t>скобаљ</w:t>
            </w:r>
            <w:proofErr w:type="gramEnd"/>
            <w:r w:rsidRPr="00E3503F">
              <w:rPr>
                <w:rFonts w:ascii="Times New Roman" w:hAnsi="Times New Roman" w:cs="Times New Roman"/>
                <w:sz w:val="18"/>
                <w:szCs w:val="18"/>
              </w:rPr>
              <w:t xml:space="preserve"> Chondrostoma nasus од 15. </w:t>
            </w:r>
            <w:proofErr w:type="gramStart"/>
            <w:r w:rsidRPr="00E3503F">
              <w:rPr>
                <w:rFonts w:ascii="Times New Roman" w:hAnsi="Times New Roman" w:cs="Times New Roman"/>
                <w:sz w:val="18"/>
                <w:szCs w:val="18"/>
              </w:rPr>
              <w:t>априла</w:t>
            </w:r>
            <w:proofErr w:type="gramEnd"/>
            <w:r w:rsidRPr="00E3503F">
              <w:rPr>
                <w:rFonts w:ascii="Times New Roman" w:hAnsi="Times New Roman" w:cs="Times New Roman"/>
                <w:sz w:val="18"/>
                <w:szCs w:val="18"/>
              </w:rPr>
              <w:t xml:space="preserve"> до 31. </w:t>
            </w:r>
            <w:proofErr w:type="gramStart"/>
            <w:r w:rsidRPr="00E3503F">
              <w:rPr>
                <w:rFonts w:ascii="Times New Roman" w:hAnsi="Times New Roman" w:cs="Times New Roman"/>
                <w:sz w:val="18"/>
                <w:szCs w:val="18"/>
              </w:rPr>
              <w:t>маја</w:t>
            </w:r>
            <w:proofErr w:type="gramEnd"/>
            <w:r w:rsidRPr="00E3503F">
              <w:rPr>
                <w:rFonts w:ascii="Times New Roman" w:hAnsi="Times New Roman" w:cs="Times New Roman"/>
                <w:sz w:val="18"/>
                <w:szCs w:val="18"/>
              </w:rPr>
              <w:t>.</w:t>
            </w:r>
          </w:p>
        </w:tc>
        <w:tc>
          <w:tcPr>
            <w:tcW w:w="706" w:type="dxa"/>
          </w:tcPr>
          <w:p w:rsidR="00EA638B" w:rsidRPr="00BB7E17" w:rsidRDefault="00EA638B" w:rsidP="00D84B29">
            <w:pPr>
              <w:pStyle w:val="NoSpacing"/>
              <w:rPr>
                <w:rFonts w:ascii="Times New Roman" w:hAnsi="Times New Roman" w:cs="Times New Roman"/>
                <w:sz w:val="18"/>
                <w:szCs w:val="18"/>
                <w:lang w:val="sr-Latn-CS"/>
              </w:rPr>
            </w:pPr>
            <w:r>
              <w:rPr>
                <w:rFonts w:ascii="Times New Roman" w:hAnsi="Times New Roman" w:cs="Times New Roman"/>
                <w:sz w:val="18"/>
                <w:szCs w:val="18"/>
                <w:lang w:val="sr-Cyrl-CS"/>
              </w:rPr>
              <w:t>20</w:t>
            </w:r>
            <w:r>
              <w:rPr>
                <w:rFonts w:ascii="Times New Roman" w:hAnsi="Times New Roman" w:cs="Times New Roman"/>
                <w:sz w:val="18"/>
                <w:szCs w:val="18"/>
                <w:lang w:val="sr-Latn-CS"/>
              </w:rPr>
              <w:t>cm</w:t>
            </w:r>
          </w:p>
        </w:tc>
      </w:tr>
    </w:tbl>
    <w:p w:rsidR="00EA638B" w:rsidRDefault="00EA638B" w:rsidP="00EA638B">
      <w:pPr>
        <w:pStyle w:val="Default"/>
        <w:jc w:val="center"/>
        <w:rPr>
          <w:b/>
          <w:sz w:val="18"/>
          <w:szCs w:val="18"/>
        </w:rPr>
      </w:pPr>
    </w:p>
    <w:p w:rsidR="00B911B4" w:rsidRDefault="00B911B4" w:rsidP="00006CAF">
      <w:pPr>
        <w:jc w:val="both"/>
        <w:rPr>
          <w:rFonts w:ascii="Times New Roman" w:hAnsi="Times New Roman" w:cs="Times New Roman"/>
          <w:b/>
          <w:i/>
          <w:sz w:val="18"/>
          <w:szCs w:val="18"/>
          <w:lang w:val="sr-Latn-CS"/>
        </w:rPr>
      </w:pPr>
    </w:p>
    <w:p w:rsidR="00A150A1" w:rsidRDefault="00A150A1" w:rsidP="00006CAF">
      <w:pPr>
        <w:jc w:val="both"/>
        <w:rPr>
          <w:rFonts w:ascii="Times New Roman" w:hAnsi="Times New Roman" w:cs="Times New Roman"/>
          <w:b/>
          <w:i/>
          <w:sz w:val="18"/>
          <w:szCs w:val="18"/>
          <w:lang w:val="sr-Latn-CS"/>
        </w:rPr>
      </w:pPr>
    </w:p>
    <w:p w:rsidR="00EA638B" w:rsidRDefault="00EA638B" w:rsidP="00EA638B">
      <w:pPr>
        <w:pStyle w:val="Default"/>
        <w:jc w:val="both"/>
        <w:rPr>
          <w:sz w:val="18"/>
          <w:szCs w:val="18"/>
        </w:rPr>
      </w:pPr>
    </w:p>
    <w:p w:rsidR="00076C40" w:rsidRPr="004326F7" w:rsidRDefault="00076C40" w:rsidP="00076C40">
      <w:pPr>
        <w:pStyle w:val="Default"/>
        <w:jc w:val="center"/>
        <w:rPr>
          <w:b/>
          <w:sz w:val="18"/>
          <w:szCs w:val="18"/>
          <w:lang w:val="sr-Cyrl-CS"/>
        </w:rPr>
      </w:pPr>
      <w:r>
        <w:rPr>
          <w:b/>
          <w:sz w:val="18"/>
          <w:szCs w:val="18"/>
          <w:lang w:val="sr-Cyrl-CS"/>
        </w:rPr>
        <w:lastRenderedPageBreak/>
        <w:t>ТРАЈНО ЈЕ ЗАБРАЊЕН УЛОВ ЗА СЛЕДЕЋЕ ВРСТЕ РИБА</w:t>
      </w:r>
    </w:p>
    <w:tbl>
      <w:tblPr>
        <w:tblStyle w:val="TableGrid"/>
        <w:tblW w:w="0" w:type="auto"/>
        <w:tblLook w:val="04A0" w:firstRow="1" w:lastRow="0" w:firstColumn="1" w:lastColumn="0" w:noHBand="0" w:noVBand="1"/>
      </w:tblPr>
      <w:tblGrid>
        <w:gridCol w:w="2376"/>
        <w:gridCol w:w="2160"/>
      </w:tblGrid>
      <w:tr w:rsidR="00076C40" w:rsidRPr="004326F7" w:rsidTr="00D84B29">
        <w:tc>
          <w:tcPr>
            <w:tcW w:w="2376" w:type="dxa"/>
          </w:tcPr>
          <w:p w:rsidR="00076C40" w:rsidRDefault="00076C40" w:rsidP="00D84B29">
            <w:pPr>
              <w:pStyle w:val="Default"/>
              <w:rPr>
                <w:sz w:val="18"/>
                <w:szCs w:val="18"/>
                <w:lang w:val="sr-Cyrl-CS"/>
              </w:rPr>
            </w:pPr>
            <w:r w:rsidRPr="004326F7">
              <w:rPr>
                <w:sz w:val="18"/>
                <w:szCs w:val="18"/>
              </w:rPr>
              <w:t xml:space="preserve">моруна Huso huso; </w:t>
            </w:r>
          </w:p>
          <w:p w:rsidR="00076C40" w:rsidRPr="004326F7" w:rsidRDefault="00076C40" w:rsidP="00D84B29">
            <w:pPr>
              <w:pStyle w:val="Default"/>
              <w:rPr>
                <w:sz w:val="18"/>
                <w:szCs w:val="18"/>
                <w:lang w:val="sr-Cyrl-CS"/>
              </w:rPr>
            </w:pPr>
          </w:p>
        </w:tc>
        <w:tc>
          <w:tcPr>
            <w:tcW w:w="2160" w:type="dxa"/>
          </w:tcPr>
          <w:p w:rsidR="00076C40" w:rsidRDefault="00076C40" w:rsidP="00D84B29">
            <w:pPr>
              <w:pStyle w:val="Default"/>
              <w:rPr>
                <w:sz w:val="18"/>
                <w:szCs w:val="18"/>
                <w:lang w:val="sr-Cyrl-CS"/>
              </w:rPr>
            </w:pPr>
            <w:r w:rsidRPr="004326F7">
              <w:rPr>
                <w:sz w:val="18"/>
                <w:szCs w:val="18"/>
              </w:rPr>
              <w:t xml:space="preserve"> све врсте рода Eudontomyzon spp.; </w:t>
            </w:r>
          </w:p>
          <w:p w:rsidR="00076C40" w:rsidRPr="004326F7" w:rsidRDefault="00076C40" w:rsidP="00D84B29">
            <w:pPr>
              <w:pStyle w:val="Default"/>
              <w:rPr>
                <w:sz w:val="18"/>
                <w:szCs w:val="18"/>
              </w:rPr>
            </w:pPr>
          </w:p>
        </w:tc>
      </w:tr>
      <w:tr w:rsidR="00A150A1" w:rsidRPr="004326F7" w:rsidTr="00D84B29">
        <w:tc>
          <w:tcPr>
            <w:tcW w:w="2376" w:type="dxa"/>
          </w:tcPr>
          <w:p w:rsidR="00A150A1" w:rsidRPr="00A150A1" w:rsidRDefault="00A150A1" w:rsidP="00D84B29">
            <w:pPr>
              <w:pStyle w:val="Default"/>
              <w:rPr>
                <w:sz w:val="18"/>
                <w:szCs w:val="18"/>
                <w:lang w:val="sr-Latn-RS"/>
              </w:rPr>
            </w:pPr>
            <w:r>
              <w:rPr>
                <w:sz w:val="18"/>
                <w:szCs w:val="18"/>
                <w:lang w:val="sr-Latn-RS"/>
              </w:rPr>
              <w:t>k</w:t>
            </w:r>
            <w:r>
              <w:rPr>
                <w:sz w:val="18"/>
                <w:szCs w:val="18"/>
                <w:lang w:val="sr-Cyrl-RS"/>
              </w:rPr>
              <w:t>ечига</w:t>
            </w:r>
            <w:r>
              <w:rPr>
                <w:sz w:val="18"/>
                <w:szCs w:val="18"/>
                <w:lang w:val="sr-Latn-RS"/>
              </w:rPr>
              <w:t xml:space="preserve"> </w:t>
            </w:r>
            <w:r w:rsidRPr="00A150A1">
              <w:rPr>
                <w:i/>
                <w:sz w:val="18"/>
                <w:szCs w:val="18"/>
                <w:lang w:val="sr-Latn-RS"/>
              </w:rPr>
              <w:t>Acipenser ruthenus</w:t>
            </w:r>
          </w:p>
        </w:tc>
        <w:tc>
          <w:tcPr>
            <w:tcW w:w="2160" w:type="dxa"/>
          </w:tcPr>
          <w:p w:rsidR="00A150A1" w:rsidRDefault="00A150A1" w:rsidP="00A150A1">
            <w:pPr>
              <w:pStyle w:val="Default"/>
              <w:rPr>
                <w:sz w:val="18"/>
                <w:szCs w:val="18"/>
                <w:lang w:val="sr-Cyrl-CS"/>
              </w:rPr>
            </w:pPr>
            <w:r w:rsidRPr="004326F7">
              <w:rPr>
                <w:sz w:val="18"/>
                <w:szCs w:val="18"/>
              </w:rPr>
              <w:t xml:space="preserve">чиков Misgurnus fossilis; </w:t>
            </w:r>
          </w:p>
          <w:p w:rsidR="00A150A1" w:rsidRPr="004326F7" w:rsidRDefault="00A150A1" w:rsidP="00D84B29">
            <w:pPr>
              <w:pStyle w:val="Default"/>
              <w:rPr>
                <w:sz w:val="18"/>
                <w:szCs w:val="18"/>
              </w:rPr>
            </w:pPr>
          </w:p>
        </w:tc>
      </w:tr>
      <w:tr w:rsidR="00076C40" w:rsidRPr="004326F7" w:rsidTr="00D84B29">
        <w:tc>
          <w:tcPr>
            <w:tcW w:w="2376" w:type="dxa"/>
          </w:tcPr>
          <w:p w:rsidR="00076C40" w:rsidRDefault="00076C40" w:rsidP="00D84B29">
            <w:pPr>
              <w:pStyle w:val="Default"/>
              <w:rPr>
                <w:sz w:val="18"/>
                <w:szCs w:val="18"/>
                <w:lang w:val="sr-Cyrl-CS"/>
              </w:rPr>
            </w:pPr>
            <w:r w:rsidRPr="004326F7">
              <w:rPr>
                <w:sz w:val="18"/>
                <w:szCs w:val="18"/>
              </w:rPr>
              <w:t xml:space="preserve">сим Acipenser nudiventris; </w:t>
            </w:r>
          </w:p>
          <w:p w:rsidR="00076C40" w:rsidRPr="004326F7" w:rsidRDefault="00076C40" w:rsidP="00D84B29">
            <w:pPr>
              <w:pStyle w:val="Default"/>
              <w:rPr>
                <w:sz w:val="18"/>
                <w:szCs w:val="18"/>
                <w:lang w:val="sr-Cyrl-CS"/>
              </w:rPr>
            </w:pPr>
          </w:p>
        </w:tc>
        <w:tc>
          <w:tcPr>
            <w:tcW w:w="2160" w:type="dxa"/>
          </w:tcPr>
          <w:p w:rsidR="00076C40" w:rsidRPr="004326F7" w:rsidRDefault="00076C40" w:rsidP="00D84B29">
            <w:pPr>
              <w:pStyle w:val="Default"/>
              <w:rPr>
                <w:sz w:val="18"/>
                <w:szCs w:val="18"/>
              </w:rPr>
            </w:pPr>
            <w:r w:rsidRPr="004326F7">
              <w:rPr>
                <w:sz w:val="18"/>
                <w:szCs w:val="18"/>
              </w:rPr>
              <w:t xml:space="preserve">све врсте рода Lampetra spp.; </w:t>
            </w:r>
          </w:p>
        </w:tc>
      </w:tr>
      <w:tr w:rsidR="00076C40" w:rsidRPr="004326F7" w:rsidTr="00D84B29">
        <w:tc>
          <w:tcPr>
            <w:tcW w:w="2376" w:type="dxa"/>
          </w:tcPr>
          <w:p w:rsidR="00076C40" w:rsidRDefault="00076C40" w:rsidP="00D84B29">
            <w:pPr>
              <w:pStyle w:val="Default"/>
              <w:rPr>
                <w:sz w:val="18"/>
                <w:szCs w:val="18"/>
                <w:lang w:val="sr-Cyrl-CS"/>
              </w:rPr>
            </w:pPr>
            <w:r w:rsidRPr="004326F7">
              <w:rPr>
                <w:sz w:val="18"/>
                <w:szCs w:val="18"/>
              </w:rPr>
              <w:t xml:space="preserve">паструга Acipеnser stellatus; </w:t>
            </w:r>
          </w:p>
          <w:p w:rsidR="00076C40" w:rsidRPr="004326F7" w:rsidRDefault="00076C40" w:rsidP="00D84B29">
            <w:pPr>
              <w:pStyle w:val="Default"/>
              <w:rPr>
                <w:sz w:val="18"/>
                <w:szCs w:val="18"/>
                <w:lang w:val="sr-Cyrl-CS"/>
              </w:rPr>
            </w:pPr>
          </w:p>
        </w:tc>
        <w:tc>
          <w:tcPr>
            <w:tcW w:w="2160" w:type="dxa"/>
          </w:tcPr>
          <w:p w:rsidR="00076C40" w:rsidRPr="004326F7" w:rsidRDefault="00076C40" w:rsidP="00D84B29">
            <w:pPr>
              <w:pStyle w:val="Default"/>
              <w:rPr>
                <w:sz w:val="18"/>
                <w:szCs w:val="18"/>
              </w:rPr>
            </w:pPr>
            <w:r w:rsidRPr="004326F7">
              <w:rPr>
                <w:sz w:val="18"/>
                <w:szCs w:val="18"/>
              </w:rPr>
              <w:t xml:space="preserve"> велики вретенар Zingel zingel; </w:t>
            </w:r>
          </w:p>
        </w:tc>
      </w:tr>
      <w:tr w:rsidR="00076C40" w:rsidRPr="004326F7" w:rsidTr="00D84B29">
        <w:tc>
          <w:tcPr>
            <w:tcW w:w="2376" w:type="dxa"/>
          </w:tcPr>
          <w:p w:rsidR="00076C40" w:rsidRDefault="00076C40" w:rsidP="00D84B29">
            <w:pPr>
              <w:pStyle w:val="Default"/>
              <w:rPr>
                <w:sz w:val="18"/>
                <w:szCs w:val="18"/>
                <w:lang w:val="sr-Cyrl-CS"/>
              </w:rPr>
            </w:pPr>
            <w:r w:rsidRPr="004326F7">
              <w:rPr>
                <w:sz w:val="18"/>
                <w:szCs w:val="18"/>
              </w:rPr>
              <w:t xml:space="preserve">атлантска јесетра Acipenser sturio; </w:t>
            </w:r>
          </w:p>
          <w:p w:rsidR="00076C40" w:rsidRPr="004326F7" w:rsidRDefault="00076C40" w:rsidP="00D84B29">
            <w:pPr>
              <w:pStyle w:val="Default"/>
              <w:rPr>
                <w:sz w:val="18"/>
                <w:szCs w:val="18"/>
                <w:lang w:val="sr-Cyrl-CS"/>
              </w:rPr>
            </w:pPr>
          </w:p>
        </w:tc>
        <w:tc>
          <w:tcPr>
            <w:tcW w:w="2160" w:type="dxa"/>
          </w:tcPr>
          <w:p w:rsidR="00076C40" w:rsidRPr="004326F7" w:rsidRDefault="00076C40" w:rsidP="00D84B29">
            <w:pPr>
              <w:pStyle w:val="Default"/>
              <w:rPr>
                <w:sz w:val="18"/>
                <w:szCs w:val="18"/>
              </w:rPr>
            </w:pPr>
            <w:r w:rsidRPr="004326F7">
              <w:rPr>
                <w:sz w:val="18"/>
                <w:szCs w:val="18"/>
              </w:rPr>
              <w:t xml:space="preserve">мали вретенар Zingel streber; </w:t>
            </w:r>
          </w:p>
        </w:tc>
      </w:tr>
      <w:tr w:rsidR="00076C40" w:rsidRPr="004326F7" w:rsidTr="00D84B29">
        <w:tc>
          <w:tcPr>
            <w:tcW w:w="2376" w:type="dxa"/>
          </w:tcPr>
          <w:p w:rsidR="00076C40" w:rsidRDefault="00076C40" w:rsidP="00D84B29">
            <w:pPr>
              <w:pStyle w:val="Default"/>
              <w:rPr>
                <w:sz w:val="18"/>
                <w:szCs w:val="18"/>
                <w:lang w:val="sr-Cyrl-CS"/>
              </w:rPr>
            </w:pPr>
            <w:r w:rsidRPr="004326F7">
              <w:rPr>
                <w:sz w:val="18"/>
                <w:szCs w:val="18"/>
              </w:rPr>
              <w:t xml:space="preserve"> дунавска јесетра Acipenser gueldenstaedti; </w:t>
            </w:r>
          </w:p>
          <w:p w:rsidR="00076C40" w:rsidRPr="004326F7" w:rsidRDefault="00076C40" w:rsidP="00D84B29">
            <w:pPr>
              <w:pStyle w:val="Default"/>
              <w:rPr>
                <w:sz w:val="18"/>
                <w:szCs w:val="18"/>
                <w:lang w:val="sr-Cyrl-CS"/>
              </w:rPr>
            </w:pPr>
          </w:p>
        </w:tc>
        <w:tc>
          <w:tcPr>
            <w:tcW w:w="2160" w:type="dxa"/>
          </w:tcPr>
          <w:p w:rsidR="00076C40" w:rsidRPr="004326F7" w:rsidRDefault="00076C40" w:rsidP="00D84B29">
            <w:pPr>
              <w:pStyle w:val="Default"/>
              <w:rPr>
                <w:sz w:val="18"/>
                <w:szCs w:val="18"/>
              </w:rPr>
            </w:pPr>
            <w:r w:rsidRPr="004326F7">
              <w:rPr>
                <w:sz w:val="18"/>
                <w:szCs w:val="18"/>
              </w:rPr>
              <w:t xml:space="preserve"> балонов балавац Gymnocephalus baloni; </w:t>
            </w:r>
          </w:p>
        </w:tc>
      </w:tr>
      <w:tr w:rsidR="00076C40" w:rsidRPr="004326F7" w:rsidTr="00D84B29">
        <w:tc>
          <w:tcPr>
            <w:tcW w:w="2376" w:type="dxa"/>
          </w:tcPr>
          <w:p w:rsidR="00076C40" w:rsidRDefault="00076C40" w:rsidP="00D84B29">
            <w:pPr>
              <w:pStyle w:val="Default"/>
              <w:rPr>
                <w:sz w:val="18"/>
                <w:szCs w:val="18"/>
                <w:lang w:val="sr-Cyrl-CS"/>
              </w:rPr>
            </w:pPr>
            <w:r w:rsidRPr="004326F7">
              <w:rPr>
                <w:sz w:val="18"/>
                <w:szCs w:val="18"/>
              </w:rPr>
              <w:t xml:space="preserve"> европска јегуља Anguilla anguilla; </w:t>
            </w:r>
          </w:p>
          <w:p w:rsidR="00076C40" w:rsidRPr="004326F7" w:rsidRDefault="00076C40" w:rsidP="00D84B29">
            <w:pPr>
              <w:pStyle w:val="Default"/>
              <w:rPr>
                <w:sz w:val="18"/>
                <w:szCs w:val="18"/>
                <w:lang w:val="sr-Cyrl-CS"/>
              </w:rPr>
            </w:pPr>
          </w:p>
        </w:tc>
        <w:tc>
          <w:tcPr>
            <w:tcW w:w="2160" w:type="dxa"/>
          </w:tcPr>
          <w:p w:rsidR="00076C40" w:rsidRPr="004326F7" w:rsidRDefault="00076C40" w:rsidP="00D84B29">
            <w:pPr>
              <w:pStyle w:val="Default"/>
              <w:rPr>
                <w:sz w:val="18"/>
                <w:szCs w:val="18"/>
              </w:rPr>
            </w:pPr>
            <w:r w:rsidRPr="004326F7">
              <w:rPr>
                <w:sz w:val="18"/>
                <w:szCs w:val="18"/>
              </w:rPr>
              <w:t xml:space="preserve">вијун Oxynoemacheilus bureschi; </w:t>
            </w:r>
          </w:p>
        </w:tc>
      </w:tr>
      <w:tr w:rsidR="00076C40" w:rsidRPr="004326F7" w:rsidTr="00D84B29">
        <w:tc>
          <w:tcPr>
            <w:tcW w:w="2376" w:type="dxa"/>
          </w:tcPr>
          <w:p w:rsidR="00076C40" w:rsidRDefault="00076C40" w:rsidP="00D84B29">
            <w:pPr>
              <w:pStyle w:val="Default"/>
              <w:rPr>
                <w:sz w:val="18"/>
                <w:szCs w:val="18"/>
                <w:lang w:val="sr-Cyrl-CS"/>
              </w:rPr>
            </w:pPr>
            <w:r w:rsidRPr="004326F7">
              <w:rPr>
                <w:sz w:val="18"/>
                <w:szCs w:val="18"/>
              </w:rPr>
              <w:t xml:space="preserve">главатица Salmo marmoratus; </w:t>
            </w:r>
          </w:p>
          <w:p w:rsidR="00076C40" w:rsidRPr="004326F7" w:rsidRDefault="00076C40" w:rsidP="00D84B29">
            <w:pPr>
              <w:pStyle w:val="Default"/>
              <w:rPr>
                <w:sz w:val="18"/>
                <w:szCs w:val="18"/>
                <w:lang w:val="sr-Cyrl-CS"/>
              </w:rPr>
            </w:pPr>
          </w:p>
        </w:tc>
        <w:tc>
          <w:tcPr>
            <w:tcW w:w="2160" w:type="dxa"/>
          </w:tcPr>
          <w:p w:rsidR="00076C40" w:rsidRPr="004326F7" w:rsidRDefault="00076C40" w:rsidP="00D84B29">
            <w:pPr>
              <w:pStyle w:val="Default"/>
              <w:rPr>
                <w:sz w:val="18"/>
                <w:szCs w:val="18"/>
              </w:rPr>
            </w:pPr>
            <w:r w:rsidRPr="004326F7">
              <w:rPr>
                <w:sz w:val="18"/>
                <w:szCs w:val="18"/>
              </w:rPr>
              <w:t xml:space="preserve"> вијуница Cobitis elongata; </w:t>
            </w:r>
          </w:p>
        </w:tc>
      </w:tr>
      <w:tr w:rsidR="00076C40" w:rsidRPr="004326F7" w:rsidTr="00D84B29">
        <w:tc>
          <w:tcPr>
            <w:tcW w:w="2376" w:type="dxa"/>
          </w:tcPr>
          <w:p w:rsidR="00076C40" w:rsidRDefault="00076C40" w:rsidP="00D84B29">
            <w:pPr>
              <w:pStyle w:val="Default"/>
              <w:rPr>
                <w:sz w:val="18"/>
                <w:szCs w:val="18"/>
                <w:lang w:val="sr-Cyrl-CS"/>
              </w:rPr>
            </w:pPr>
            <w:r w:rsidRPr="004326F7">
              <w:rPr>
                <w:sz w:val="18"/>
                <w:szCs w:val="18"/>
              </w:rPr>
              <w:t xml:space="preserve">дунавска харинга Alosa caspia; </w:t>
            </w:r>
          </w:p>
          <w:p w:rsidR="00076C40" w:rsidRPr="004326F7" w:rsidRDefault="00076C40" w:rsidP="00D84B29">
            <w:pPr>
              <w:pStyle w:val="Default"/>
              <w:rPr>
                <w:sz w:val="18"/>
                <w:szCs w:val="18"/>
                <w:lang w:val="sr-Cyrl-CS"/>
              </w:rPr>
            </w:pPr>
          </w:p>
        </w:tc>
        <w:tc>
          <w:tcPr>
            <w:tcW w:w="2160" w:type="dxa"/>
          </w:tcPr>
          <w:p w:rsidR="00076C40" w:rsidRPr="004326F7" w:rsidRDefault="00076C40" w:rsidP="00D84B29">
            <w:pPr>
              <w:pStyle w:val="Default"/>
              <w:rPr>
                <w:sz w:val="18"/>
                <w:szCs w:val="18"/>
              </w:rPr>
            </w:pPr>
            <w:r w:rsidRPr="004326F7">
              <w:rPr>
                <w:sz w:val="18"/>
                <w:szCs w:val="18"/>
              </w:rPr>
              <w:t xml:space="preserve">балкански вијун Sabanejewia balcanica; </w:t>
            </w:r>
          </w:p>
        </w:tc>
      </w:tr>
      <w:tr w:rsidR="00076C40" w:rsidRPr="004326F7" w:rsidTr="00D84B29">
        <w:tc>
          <w:tcPr>
            <w:tcW w:w="2376" w:type="dxa"/>
          </w:tcPr>
          <w:p w:rsidR="00076C40" w:rsidRDefault="00076C40" w:rsidP="00D84B29">
            <w:pPr>
              <w:pStyle w:val="Default"/>
              <w:rPr>
                <w:sz w:val="18"/>
                <w:szCs w:val="18"/>
                <w:lang w:val="sr-Cyrl-CS"/>
              </w:rPr>
            </w:pPr>
            <w:r w:rsidRPr="004326F7">
              <w:rPr>
                <w:sz w:val="18"/>
                <w:szCs w:val="18"/>
              </w:rPr>
              <w:t xml:space="preserve">црноморска харинга Alosa immaculata; </w:t>
            </w:r>
          </w:p>
          <w:p w:rsidR="00076C40" w:rsidRPr="004326F7" w:rsidRDefault="00076C40" w:rsidP="00D84B29">
            <w:pPr>
              <w:pStyle w:val="Default"/>
              <w:rPr>
                <w:sz w:val="18"/>
                <w:szCs w:val="18"/>
                <w:lang w:val="sr-Cyrl-CS"/>
              </w:rPr>
            </w:pPr>
          </w:p>
        </w:tc>
        <w:tc>
          <w:tcPr>
            <w:tcW w:w="2160" w:type="dxa"/>
          </w:tcPr>
          <w:p w:rsidR="00076C40" w:rsidRPr="004326F7" w:rsidRDefault="00076C40" w:rsidP="00D84B29">
            <w:pPr>
              <w:pStyle w:val="Default"/>
              <w:rPr>
                <w:sz w:val="18"/>
                <w:szCs w:val="18"/>
              </w:rPr>
            </w:pPr>
            <w:r w:rsidRPr="004326F7">
              <w:rPr>
                <w:sz w:val="18"/>
                <w:szCs w:val="18"/>
              </w:rPr>
              <w:t xml:space="preserve"> бугарски вијун Sabanejewia bulgarica; </w:t>
            </w:r>
          </w:p>
        </w:tc>
      </w:tr>
      <w:tr w:rsidR="00076C40" w:rsidRPr="004326F7" w:rsidTr="00D84B29">
        <w:tc>
          <w:tcPr>
            <w:tcW w:w="2376" w:type="dxa"/>
          </w:tcPr>
          <w:p w:rsidR="00076C40" w:rsidRDefault="00076C40" w:rsidP="00D84B29">
            <w:pPr>
              <w:pStyle w:val="Default"/>
              <w:rPr>
                <w:sz w:val="18"/>
                <w:szCs w:val="18"/>
                <w:lang w:val="sr-Cyrl-CS"/>
              </w:rPr>
            </w:pPr>
            <w:r w:rsidRPr="004326F7">
              <w:rPr>
                <w:sz w:val="18"/>
                <w:szCs w:val="18"/>
              </w:rPr>
              <w:t xml:space="preserve">црнка Umbra krameri; </w:t>
            </w:r>
          </w:p>
          <w:p w:rsidR="00076C40" w:rsidRPr="004326F7" w:rsidRDefault="00076C40" w:rsidP="00D84B29">
            <w:pPr>
              <w:pStyle w:val="Default"/>
              <w:rPr>
                <w:sz w:val="18"/>
                <w:szCs w:val="18"/>
                <w:lang w:val="sr-Cyrl-CS"/>
              </w:rPr>
            </w:pPr>
          </w:p>
        </w:tc>
        <w:tc>
          <w:tcPr>
            <w:tcW w:w="2160" w:type="dxa"/>
          </w:tcPr>
          <w:p w:rsidR="00076C40" w:rsidRPr="004326F7" w:rsidRDefault="00076C40" w:rsidP="00D84B29">
            <w:pPr>
              <w:pStyle w:val="Default"/>
              <w:rPr>
                <w:sz w:val="18"/>
                <w:szCs w:val="18"/>
              </w:rPr>
            </w:pPr>
            <w:r w:rsidRPr="004326F7">
              <w:rPr>
                <w:sz w:val="18"/>
                <w:szCs w:val="18"/>
              </w:rPr>
              <w:t xml:space="preserve">пегунца Alburnus chalcoides; </w:t>
            </w:r>
          </w:p>
        </w:tc>
      </w:tr>
      <w:tr w:rsidR="00076C40" w:rsidRPr="004326F7" w:rsidTr="00D84B29">
        <w:tc>
          <w:tcPr>
            <w:tcW w:w="2376" w:type="dxa"/>
          </w:tcPr>
          <w:p w:rsidR="00076C40" w:rsidRDefault="00076C40" w:rsidP="00D84B29">
            <w:pPr>
              <w:pStyle w:val="Default"/>
              <w:rPr>
                <w:sz w:val="18"/>
                <w:szCs w:val="18"/>
                <w:lang w:val="sr-Cyrl-CS"/>
              </w:rPr>
            </w:pPr>
            <w:r w:rsidRPr="004326F7">
              <w:rPr>
                <w:sz w:val="18"/>
                <w:szCs w:val="18"/>
              </w:rPr>
              <w:t xml:space="preserve">светлица Telestes souffia; </w:t>
            </w:r>
          </w:p>
          <w:p w:rsidR="00076C40" w:rsidRPr="004326F7" w:rsidRDefault="00076C40" w:rsidP="00D84B29">
            <w:pPr>
              <w:pStyle w:val="Default"/>
              <w:rPr>
                <w:sz w:val="18"/>
                <w:szCs w:val="18"/>
                <w:lang w:val="sr-Cyrl-CS"/>
              </w:rPr>
            </w:pPr>
          </w:p>
        </w:tc>
        <w:tc>
          <w:tcPr>
            <w:tcW w:w="2160" w:type="dxa"/>
          </w:tcPr>
          <w:p w:rsidR="00076C40" w:rsidRPr="004326F7" w:rsidRDefault="00076C40" w:rsidP="00D84B29">
            <w:pPr>
              <w:pStyle w:val="Default"/>
              <w:rPr>
                <w:sz w:val="18"/>
                <w:szCs w:val="18"/>
              </w:rPr>
            </w:pPr>
            <w:r w:rsidRPr="004326F7">
              <w:rPr>
                <w:sz w:val="18"/>
                <w:szCs w:val="18"/>
              </w:rPr>
              <w:t xml:space="preserve">источна мренка Barbus cyclolepis; </w:t>
            </w:r>
          </w:p>
        </w:tc>
      </w:tr>
      <w:tr w:rsidR="00076C40" w:rsidRPr="004326F7" w:rsidTr="00D84B29">
        <w:tc>
          <w:tcPr>
            <w:tcW w:w="2376" w:type="dxa"/>
          </w:tcPr>
          <w:p w:rsidR="00076C40" w:rsidRDefault="00076C40" w:rsidP="00D84B29">
            <w:pPr>
              <w:pStyle w:val="Default"/>
              <w:rPr>
                <w:sz w:val="18"/>
                <w:szCs w:val="18"/>
                <w:lang w:val="sr-Cyrl-CS"/>
              </w:rPr>
            </w:pPr>
            <w:r w:rsidRPr="004326F7">
              <w:rPr>
                <w:sz w:val="18"/>
                <w:szCs w:val="18"/>
              </w:rPr>
              <w:t xml:space="preserve">дримски шарадан Pachychilon pictum; </w:t>
            </w:r>
          </w:p>
          <w:p w:rsidR="00076C40" w:rsidRPr="004326F7" w:rsidRDefault="00076C40" w:rsidP="00D84B29">
            <w:pPr>
              <w:pStyle w:val="Default"/>
              <w:rPr>
                <w:sz w:val="18"/>
                <w:szCs w:val="18"/>
                <w:lang w:val="sr-Cyrl-CS"/>
              </w:rPr>
            </w:pPr>
          </w:p>
        </w:tc>
        <w:tc>
          <w:tcPr>
            <w:tcW w:w="2160" w:type="dxa"/>
          </w:tcPr>
          <w:p w:rsidR="00076C40" w:rsidRPr="004326F7" w:rsidRDefault="00076C40" w:rsidP="00D84B29">
            <w:pPr>
              <w:pStyle w:val="Default"/>
              <w:rPr>
                <w:sz w:val="18"/>
                <w:szCs w:val="18"/>
              </w:rPr>
            </w:pPr>
            <w:r w:rsidRPr="004326F7">
              <w:rPr>
                <w:sz w:val="18"/>
                <w:szCs w:val="18"/>
              </w:rPr>
              <w:t xml:space="preserve">белка Leucaspius delineatus; </w:t>
            </w:r>
          </w:p>
        </w:tc>
      </w:tr>
      <w:tr w:rsidR="00076C40" w:rsidRPr="004326F7" w:rsidTr="00D84B29">
        <w:tc>
          <w:tcPr>
            <w:tcW w:w="2376" w:type="dxa"/>
          </w:tcPr>
          <w:p w:rsidR="00076C40" w:rsidRDefault="00076C40" w:rsidP="00D84B29">
            <w:pPr>
              <w:pStyle w:val="Default"/>
              <w:rPr>
                <w:sz w:val="18"/>
                <w:szCs w:val="18"/>
                <w:lang w:val="sr-Cyrl-CS"/>
              </w:rPr>
            </w:pPr>
            <w:r w:rsidRPr="004326F7">
              <w:rPr>
                <w:sz w:val="18"/>
                <w:szCs w:val="18"/>
              </w:rPr>
              <w:t xml:space="preserve"> лињак Tinca tincа; </w:t>
            </w:r>
          </w:p>
          <w:p w:rsidR="00076C40" w:rsidRPr="004326F7" w:rsidRDefault="00076C40" w:rsidP="00D84B29">
            <w:pPr>
              <w:pStyle w:val="Default"/>
              <w:rPr>
                <w:sz w:val="18"/>
                <w:szCs w:val="18"/>
                <w:lang w:val="sr-Cyrl-CS"/>
              </w:rPr>
            </w:pPr>
          </w:p>
        </w:tc>
        <w:tc>
          <w:tcPr>
            <w:tcW w:w="2160" w:type="dxa"/>
          </w:tcPr>
          <w:p w:rsidR="00076C40" w:rsidRPr="004326F7" w:rsidRDefault="00076C40" w:rsidP="00D84B29">
            <w:pPr>
              <w:pStyle w:val="Default"/>
              <w:rPr>
                <w:sz w:val="18"/>
                <w:szCs w:val="18"/>
              </w:rPr>
            </w:pPr>
            <w:r w:rsidRPr="004326F7">
              <w:rPr>
                <w:sz w:val="18"/>
                <w:szCs w:val="18"/>
              </w:rPr>
              <w:t xml:space="preserve">караманова бодорка Rutilus karamani; </w:t>
            </w:r>
          </w:p>
        </w:tc>
      </w:tr>
      <w:tr w:rsidR="00076C40" w:rsidRPr="004326F7" w:rsidTr="00D84B29">
        <w:tc>
          <w:tcPr>
            <w:tcW w:w="2376" w:type="dxa"/>
          </w:tcPr>
          <w:p w:rsidR="00076C40" w:rsidRDefault="00076C40" w:rsidP="00D84B29">
            <w:pPr>
              <w:pStyle w:val="Default"/>
              <w:rPr>
                <w:sz w:val="18"/>
                <w:szCs w:val="18"/>
                <w:lang w:val="sr-Cyrl-CS"/>
              </w:rPr>
            </w:pPr>
            <w:r w:rsidRPr="004326F7">
              <w:rPr>
                <w:sz w:val="18"/>
                <w:szCs w:val="18"/>
              </w:rPr>
              <w:t xml:space="preserve">златни караш Carassius carassius; </w:t>
            </w:r>
          </w:p>
          <w:p w:rsidR="00076C40" w:rsidRPr="004326F7" w:rsidRDefault="00076C40" w:rsidP="00D84B29">
            <w:pPr>
              <w:pStyle w:val="Default"/>
              <w:rPr>
                <w:sz w:val="18"/>
                <w:szCs w:val="18"/>
                <w:lang w:val="sr-Cyrl-CS"/>
              </w:rPr>
            </w:pPr>
          </w:p>
        </w:tc>
        <w:tc>
          <w:tcPr>
            <w:tcW w:w="2160" w:type="dxa"/>
          </w:tcPr>
          <w:p w:rsidR="00076C40" w:rsidRPr="004326F7" w:rsidRDefault="00076C40" w:rsidP="00D84B29">
            <w:pPr>
              <w:pStyle w:val="Default"/>
              <w:rPr>
                <w:sz w:val="18"/>
                <w:szCs w:val="18"/>
              </w:rPr>
            </w:pPr>
            <w:r w:rsidRPr="004326F7">
              <w:rPr>
                <w:sz w:val="18"/>
                <w:szCs w:val="18"/>
              </w:rPr>
              <w:t xml:space="preserve">рак речни Astacus astacus; </w:t>
            </w:r>
          </w:p>
        </w:tc>
      </w:tr>
      <w:tr w:rsidR="00076C40" w:rsidRPr="004326F7" w:rsidTr="00D84B29">
        <w:tc>
          <w:tcPr>
            <w:tcW w:w="2376" w:type="dxa"/>
          </w:tcPr>
          <w:p w:rsidR="00076C40" w:rsidRPr="004326F7" w:rsidRDefault="00076C40" w:rsidP="00A150A1">
            <w:pPr>
              <w:pStyle w:val="Default"/>
              <w:rPr>
                <w:sz w:val="18"/>
                <w:szCs w:val="18"/>
                <w:lang w:val="sr-Cyrl-CS"/>
              </w:rPr>
            </w:pPr>
            <w:bookmarkStart w:id="0" w:name="_GoBack"/>
            <w:bookmarkEnd w:id="0"/>
          </w:p>
        </w:tc>
        <w:tc>
          <w:tcPr>
            <w:tcW w:w="2160" w:type="dxa"/>
          </w:tcPr>
          <w:p w:rsidR="00076C40" w:rsidRPr="004326F7" w:rsidRDefault="00076C40" w:rsidP="00D84B29">
            <w:pPr>
              <w:rPr>
                <w:rFonts w:ascii="Times New Roman" w:hAnsi="Times New Roman" w:cs="Times New Roman"/>
                <w:b/>
                <w:sz w:val="18"/>
                <w:szCs w:val="18"/>
                <w:lang w:val="sr-Latn-CS"/>
              </w:rPr>
            </w:pPr>
            <w:proofErr w:type="gramStart"/>
            <w:r w:rsidRPr="004326F7">
              <w:rPr>
                <w:rFonts w:ascii="Times New Roman" w:hAnsi="Times New Roman" w:cs="Times New Roman"/>
                <w:sz w:val="18"/>
                <w:szCs w:val="18"/>
              </w:rPr>
              <w:t>рак</w:t>
            </w:r>
            <w:proofErr w:type="gramEnd"/>
            <w:r>
              <w:rPr>
                <w:rFonts w:ascii="Times New Roman" w:hAnsi="Times New Roman" w:cs="Times New Roman"/>
                <w:sz w:val="18"/>
                <w:szCs w:val="18"/>
                <w:lang w:val="sr-Cyrl-CS"/>
              </w:rPr>
              <w:t xml:space="preserve"> </w:t>
            </w:r>
            <w:r w:rsidRPr="004326F7">
              <w:rPr>
                <w:rFonts w:ascii="Times New Roman" w:hAnsi="Times New Roman" w:cs="Times New Roman"/>
                <w:sz w:val="18"/>
                <w:szCs w:val="18"/>
              </w:rPr>
              <w:t>поточни Austropotamobius torrentium.</w:t>
            </w:r>
          </w:p>
        </w:tc>
      </w:tr>
    </w:tbl>
    <w:p w:rsidR="00076C40" w:rsidRPr="007E1EFD" w:rsidRDefault="00F017AA" w:rsidP="00076C40">
      <w:pPr>
        <w:pStyle w:val="NoSpacing"/>
        <w:rPr>
          <w:rFonts w:ascii="Times New Roman" w:hAnsi="Times New Roman" w:cs="Times New Roman"/>
          <w:sz w:val="18"/>
          <w:szCs w:val="18"/>
          <w:lang w:val="sr-Latn-CS"/>
        </w:rPr>
      </w:pPr>
      <w:r>
        <w:rPr>
          <w:rFonts w:ascii="Times New Roman" w:hAnsi="Times New Roman" w:cs="Times New Roman"/>
          <w:noProof/>
          <w:sz w:val="18"/>
          <w:szCs w:val="18"/>
          <w:lang w:val="sr-Latn-RS" w:eastAsia="sr-Latn-RS"/>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121920</wp:posOffset>
                </wp:positionV>
                <wp:extent cx="2895600" cy="1162050"/>
                <wp:effectExtent l="12700" t="9525" r="635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62050"/>
                        </a:xfrm>
                        <a:prstGeom prst="rect">
                          <a:avLst/>
                        </a:prstGeom>
                        <a:solidFill>
                          <a:srgbClr val="FFFFFF"/>
                        </a:solidFill>
                        <a:ln w="9525">
                          <a:solidFill>
                            <a:srgbClr val="000000"/>
                          </a:solidFill>
                          <a:miter lim="800000"/>
                          <a:headEnd/>
                          <a:tailEnd/>
                        </a:ln>
                      </wps:spPr>
                      <wps:txbx>
                        <w:txbxContent>
                          <w:p w:rsidR="00076C40" w:rsidRDefault="00076C40" w:rsidP="00076C40">
                            <w:pPr>
                              <w:pStyle w:val="Default"/>
                              <w:jc w:val="both"/>
                            </w:pPr>
                            <w:r w:rsidRPr="007E1EFD">
                              <w:rPr>
                                <w:sz w:val="18"/>
                                <w:szCs w:val="18"/>
                              </w:rPr>
                              <w:t>Стајаћи мрежарски алати користе се у времену од</w:t>
                            </w:r>
                            <w:r>
                              <w:rPr>
                                <w:sz w:val="18"/>
                                <w:szCs w:val="18"/>
                              </w:rPr>
                              <w:t xml:space="preserve"> 17</w:t>
                            </w:r>
                            <w:proofErr w:type="gramStart"/>
                            <w:r>
                              <w:rPr>
                                <w:sz w:val="18"/>
                                <w:szCs w:val="18"/>
                              </w:rPr>
                              <w:t>,00</w:t>
                            </w:r>
                            <w:proofErr w:type="gramEnd"/>
                            <w:r>
                              <w:rPr>
                                <w:sz w:val="18"/>
                                <w:szCs w:val="18"/>
                                <w:lang w:val="sr-Cyrl-CS"/>
                              </w:rPr>
                              <w:t xml:space="preserve"> </w:t>
                            </w:r>
                            <w:r w:rsidRPr="007E1EFD">
                              <w:rPr>
                                <w:sz w:val="18"/>
                                <w:szCs w:val="18"/>
                              </w:rPr>
                              <w:t xml:space="preserve">до 8,00 часова у периоду летњег рачунања времена, а у периоду зимског рачунања времена користе се без временског ограничења. </w:t>
                            </w:r>
                            <w:proofErr w:type="gramStart"/>
                            <w:r w:rsidRPr="007E1EFD">
                              <w:rPr>
                                <w:sz w:val="18"/>
                                <w:szCs w:val="18"/>
                              </w:rPr>
                              <w:t>Стајаћи</w:t>
                            </w:r>
                            <w:r>
                              <w:rPr>
                                <w:sz w:val="18"/>
                                <w:szCs w:val="18"/>
                                <w:lang w:val="sr-Cyrl-CS"/>
                              </w:rPr>
                              <w:t xml:space="preserve"> </w:t>
                            </w:r>
                            <w:r w:rsidRPr="007E1EFD">
                              <w:rPr>
                                <w:sz w:val="18"/>
                                <w:szCs w:val="18"/>
                              </w:rPr>
                              <w:t>мрежарски алати и самоловни</w:t>
                            </w:r>
                            <w:r>
                              <w:rPr>
                                <w:sz w:val="23"/>
                                <w:szCs w:val="23"/>
                              </w:rPr>
                              <w:t xml:space="preserve"> </w:t>
                            </w:r>
                            <w:r w:rsidRPr="007E1EFD">
                              <w:rPr>
                                <w:sz w:val="18"/>
                                <w:szCs w:val="18"/>
                              </w:rPr>
                              <w:t>алати, осим бубња</w:t>
                            </w:r>
                            <w:r>
                              <w:rPr>
                                <w:sz w:val="18"/>
                                <w:szCs w:val="18"/>
                              </w:rPr>
                              <w:t>,</w:t>
                            </w:r>
                            <w:r>
                              <w:rPr>
                                <w:sz w:val="18"/>
                                <w:szCs w:val="18"/>
                                <w:lang w:val="sr-Cyrl-CS"/>
                              </w:rPr>
                              <w:t xml:space="preserve"> </w:t>
                            </w:r>
                            <w:r w:rsidRPr="007E1EFD">
                              <w:rPr>
                                <w:sz w:val="18"/>
                                <w:szCs w:val="18"/>
                              </w:rPr>
                              <w:t>не могу се користити на растојању мањем од 30 m од обале риболовне воде,</w:t>
                            </w:r>
                            <w:r>
                              <w:rPr>
                                <w:sz w:val="23"/>
                                <w:szCs w:val="23"/>
                              </w:rPr>
                              <w:t xml:space="preserve"> </w:t>
                            </w:r>
                            <w:r w:rsidRPr="007E1EFD">
                              <w:rPr>
                                <w:sz w:val="18"/>
                                <w:szCs w:val="18"/>
                              </w:rPr>
                              <w:t>укључујући и обале</w:t>
                            </w:r>
                            <w:r>
                              <w:rPr>
                                <w:sz w:val="18"/>
                                <w:szCs w:val="18"/>
                                <w:lang w:val="sr-Cyrl-CS"/>
                              </w:rPr>
                              <w:t>.</w:t>
                            </w:r>
                            <w:proofErr w:type="gramEnd"/>
                            <w:r>
                              <w:rPr>
                                <w:sz w:val="23"/>
                                <w:szCs w:val="23"/>
                              </w:rPr>
                              <w:t xml:space="preserve"> </w:t>
                            </w:r>
                            <w:proofErr w:type="gramStart"/>
                            <w:r w:rsidRPr="007E1EFD">
                              <w:rPr>
                                <w:sz w:val="18"/>
                                <w:szCs w:val="18"/>
                              </w:rPr>
                              <w:t>речних</w:t>
                            </w:r>
                            <w:proofErr w:type="gramEnd"/>
                            <w:r w:rsidRPr="007E1EFD">
                              <w:rPr>
                                <w:sz w:val="18"/>
                                <w:szCs w:val="18"/>
                              </w:rPr>
                              <w:t xml:space="preserve"> ада.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25pt;margin-top:9.6pt;width:228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">
                <v:textbox>
                  <w:txbxContent>
                    <w:p w:rsidR="00076C40" w:rsidRDefault="00076C40" w:rsidP="00076C40">
                      <w:pPr>
                        <w:pStyle w:val="Default"/>
                        <w:jc w:val="both"/>
                      </w:pPr>
                      <w:r w:rsidRPr="007E1EFD">
                        <w:rPr>
                          <w:sz w:val="18"/>
                          <w:szCs w:val="18"/>
                        </w:rPr>
                        <w:t>Стајаћи мрежарски алати користе се у времену од</w:t>
                      </w:r>
                      <w:r>
                        <w:rPr>
                          <w:sz w:val="18"/>
                          <w:szCs w:val="18"/>
                        </w:rPr>
                        <w:t xml:space="preserve"> 17,00</w:t>
                      </w:r>
                      <w:r>
                        <w:rPr>
                          <w:sz w:val="18"/>
                          <w:szCs w:val="18"/>
                          <w:lang w:val="sr-Cyrl-CS"/>
                        </w:rPr>
                        <w:t xml:space="preserve"> </w:t>
                      </w:r>
                      <w:r w:rsidRPr="007E1EFD">
                        <w:rPr>
                          <w:sz w:val="18"/>
                          <w:szCs w:val="18"/>
                        </w:rPr>
                        <w:t>до 8,00 часова у периоду летњег рачунања времена, а у периоду зимског рачунања времена користе се без временског ограничења. Стајаћи</w:t>
                      </w:r>
                      <w:r>
                        <w:rPr>
                          <w:sz w:val="18"/>
                          <w:szCs w:val="18"/>
                          <w:lang w:val="sr-Cyrl-CS"/>
                        </w:rPr>
                        <w:t xml:space="preserve"> </w:t>
                      </w:r>
                      <w:r w:rsidRPr="007E1EFD">
                        <w:rPr>
                          <w:sz w:val="18"/>
                          <w:szCs w:val="18"/>
                        </w:rPr>
                        <w:t>мрежарски алати и самоловни</w:t>
                      </w:r>
                      <w:r>
                        <w:rPr>
                          <w:sz w:val="23"/>
                          <w:szCs w:val="23"/>
                        </w:rPr>
                        <w:t xml:space="preserve"> </w:t>
                      </w:r>
                      <w:r w:rsidRPr="007E1EFD">
                        <w:rPr>
                          <w:sz w:val="18"/>
                          <w:szCs w:val="18"/>
                        </w:rPr>
                        <w:t>алати, осим бубња</w:t>
                      </w:r>
                      <w:r>
                        <w:rPr>
                          <w:sz w:val="18"/>
                          <w:szCs w:val="18"/>
                        </w:rPr>
                        <w:t>,</w:t>
                      </w:r>
                      <w:r>
                        <w:rPr>
                          <w:sz w:val="18"/>
                          <w:szCs w:val="18"/>
                          <w:lang w:val="sr-Cyrl-CS"/>
                        </w:rPr>
                        <w:t xml:space="preserve"> </w:t>
                      </w:r>
                      <w:r w:rsidRPr="007E1EFD">
                        <w:rPr>
                          <w:sz w:val="18"/>
                          <w:szCs w:val="18"/>
                        </w:rPr>
                        <w:t>не могу се користити на растојању мањем од 30 m од обале риболовне воде,</w:t>
                      </w:r>
                      <w:r>
                        <w:rPr>
                          <w:sz w:val="23"/>
                          <w:szCs w:val="23"/>
                        </w:rPr>
                        <w:t xml:space="preserve"> </w:t>
                      </w:r>
                      <w:r w:rsidRPr="007E1EFD">
                        <w:rPr>
                          <w:sz w:val="18"/>
                          <w:szCs w:val="18"/>
                        </w:rPr>
                        <w:t>укључујући и обале</w:t>
                      </w:r>
                      <w:r>
                        <w:rPr>
                          <w:sz w:val="18"/>
                          <w:szCs w:val="18"/>
                          <w:lang w:val="sr-Cyrl-CS"/>
                        </w:rPr>
                        <w:t>.</w:t>
                      </w:r>
                      <w:r>
                        <w:rPr>
                          <w:sz w:val="23"/>
                          <w:szCs w:val="23"/>
                        </w:rPr>
                        <w:t xml:space="preserve"> </w:t>
                      </w:r>
                      <w:r w:rsidRPr="007E1EFD">
                        <w:rPr>
                          <w:sz w:val="18"/>
                          <w:szCs w:val="18"/>
                        </w:rPr>
                        <w:t>речних ада.</w:t>
                      </w:r>
                    </w:p>
                  </w:txbxContent>
                </v:textbox>
              </v:shape>
            </w:pict>
          </mc:Fallback>
        </mc:AlternateContent>
      </w:r>
    </w:p>
    <w:p w:rsidR="00076C40" w:rsidRPr="007E1EFD" w:rsidRDefault="00076C40" w:rsidP="00076C40">
      <w:pPr>
        <w:pStyle w:val="NoSpacing"/>
        <w:jc w:val="both"/>
        <w:rPr>
          <w:rFonts w:ascii="Times New Roman" w:hAnsi="Times New Roman" w:cs="Times New Roman"/>
          <w:sz w:val="18"/>
          <w:szCs w:val="18"/>
          <w:lang w:val="sr-Latn-CS"/>
        </w:rPr>
      </w:pPr>
      <w:r w:rsidRPr="007E1EFD">
        <w:rPr>
          <w:rFonts w:ascii="Times New Roman" w:hAnsi="Times New Roman" w:cs="Times New Roman"/>
          <w:sz w:val="18"/>
          <w:szCs w:val="18"/>
        </w:rPr>
        <w:t>Стајаћи мрежарски алати користе се у времену од 17</w:t>
      </w:r>
      <w:proofErr w:type="gramStart"/>
      <w:r w:rsidRPr="007E1EFD">
        <w:rPr>
          <w:rFonts w:ascii="Times New Roman" w:hAnsi="Times New Roman" w:cs="Times New Roman"/>
          <w:sz w:val="18"/>
          <w:szCs w:val="18"/>
        </w:rPr>
        <w:t>,00</w:t>
      </w:r>
      <w:proofErr w:type="gramEnd"/>
      <w:r w:rsidRPr="007E1EFD">
        <w:rPr>
          <w:rFonts w:ascii="Times New Roman" w:hAnsi="Times New Roman" w:cs="Times New Roman"/>
          <w:sz w:val="18"/>
          <w:szCs w:val="18"/>
        </w:rPr>
        <w:t xml:space="preserve"> </w:t>
      </w:r>
    </w:p>
    <w:p w:rsidR="00076C40" w:rsidRPr="001702E9" w:rsidRDefault="00076C40" w:rsidP="00076C40">
      <w:pPr>
        <w:jc w:val="both"/>
        <w:rPr>
          <w:rFonts w:ascii="Times New Roman" w:hAnsi="Times New Roman" w:cs="Times New Roman"/>
          <w:b/>
          <w:i/>
          <w:sz w:val="18"/>
          <w:szCs w:val="18"/>
          <w:lang w:val="sr-Latn-CS"/>
        </w:rPr>
      </w:pPr>
    </w:p>
    <w:p w:rsidR="00076C40" w:rsidRPr="001702E9" w:rsidRDefault="00076C40" w:rsidP="00076C40">
      <w:pPr>
        <w:jc w:val="both"/>
        <w:rPr>
          <w:rFonts w:ascii="Times New Roman" w:hAnsi="Times New Roman" w:cs="Times New Roman"/>
          <w:b/>
          <w:i/>
          <w:sz w:val="18"/>
          <w:szCs w:val="18"/>
          <w:lang w:val="sr-Latn-CS"/>
        </w:rPr>
      </w:pPr>
    </w:p>
    <w:p w:rsidR="00076C40" w:rsidRPr="001702E9" w:rsidRDefault="00076C40" w:rsidP="00076C40">
      <w:pPr>
        <w:jc w:val="both"/>
        <w:rPr>
          <w:rFonts w:ascii="Times New Roman" w:hAnsi="Times New Roman" w:cs="Times New Roman"/>
          <w:b/>
          <w:i/>
          <w:sz w:val="18"/>
          <w:szCs w:val="18"/>
          <w:lang w:val="sr-Latn-CS"/>
        </w:rPr>
      </w:pPr>
    </w:p>
    <w:p w:rsidR="00076C40" w:rsidRPr="001702E9" w:rsidRDefault="00076C40" w:rsidP="00076C40">
      <w:pPr>
        <w:jc w:val="both"/>
        <w:rPr>
          <w:rFonts w:ascii="Times New Roman" w:hAnsi="Times New Roman" w:cs="Times New Roman"/>
          <w:b/>
          <w:i/>
          <w:sz w:val="18"/>
          <w:szCs w:val="18"/>
          <w:lang w:val="sr-Latn-CS"/>
        </w:rPr>
      </w:pPr>
    </w:p>
    <w:p w:rsidR="00076C40" w:rsidRPr="000B5F58" w:rsidRDefault="00224DA2" w:rsidP="00EA638B">
      <w:pPr>
        <w:jc w:val="center"/>
        <w:rPr>
          <w:rFonts w:ascii="Times New Roman" w:hAnsi="Times New Roman" w:cs="Times New Roman"/>
          <w:b/>
          <w:sz w:val="24"/>
          <w:szCs w:val="24"/>
          <w:lang w:val="sr-Cyrl-CS"/>
        </w:rPr>
      </w:pPr>
      <w:r w:rsidRPr="000B5F58">
        <w:rPr>
          <w:rFonts w:ascii="Times New Roman" w:hAnsi="Times New Roman" w:cs="Times New Roman"/>
          <w:b/>
          <w:sz w:val="24"/>
          <w:szCs w:val="24"/>
          <w:lang w:val="sr-Cyrl-CS"/>
        </w:rPr>
        <w:t>РИБАРСКО ПОДРУЧЈЕ</w:t>
      </w:r>
    </w:p>
    <w:p w:rsidR="00224DA2" w:rsidRPr="000B5F58" w:rsidRDefault="00224DA2" w:rsidP="00EA638B">
      <w:pPr>
        <w:jc w:val="center"/>
        <w:rPr>
          <w:rFonts w:ascii="Times New Roman" w:hAnsi="Times New Roman" w:cs="Times New Roman"/>
          <w:b/>
          <w:sz w:val="24"/>
          <w:szCs w:val="24"/>
          <w:lang w:val="sr-Cyrl-CS"/>
        </w:rPr>
      </w:pPr>
      <w:r w:rsidRPr="000B5F58">
        <w:rPr>
          <w:rFonts w:ascii="Times New Roman" w:hAnsi="Times New Roman" w:cs="Times New Roman"/>
          <w:b/>
          <w:sz w:val="24"/>
          <w:szCs w:val="24"/>
          <w:lang w:val="sr-Cyrl-CS"/>
        </w:rPr>
        <w:t>„</w:t>
      </w:r>
      <w:r w:rsidR="0083000D">
        <w:rPr>
          <w:rFonts w:ascii="Times New Roman" w:hAnsi="Times New Roman" w:cs="Times New Roman"/>
          <w:b/>
          <w:sz w:val="24"/>
          <w:szCs w:val="24"/>
          <w:lang w:val="sr-Cyrl-RS"/>
        </w:rPr>
        <w:t>МЛАВА</w:t>
      </w:r>
      <w:r w:rsidRPr="000B5F58">
        <w:rPr>
          <w:rFonts w:ascii="Times New Roman" w:hAnsi="Times New Roman" w:cs="Times New Roman"/>
          <w:b/>
          <w:sz w:val="24"/>
          <w:szCs w:val="24"/>
          <w:lang w:val="sr-Cyrl-CS"/>
        </w:rPr>
        <w:t>“</w:t>
      </w:r>
    </w:p>
    <w:p w:rsidR="002B4115" w:rsidRPr="00224DA2" w:rsidRDefault="002B4115" w:rsidP="00EA638B">
      <w:pPr>
        <w:jc w:val="center"/>
        <w:rPr>
          <w:rFonts w:ascii="Times New Roman" w:hAnsi="Times New Roman" w:cs="Times New Roman"/>
          <w:b/>
          <w:sz w:val="24"/>
          <w:szCs w:val="24"/>
          <w:lang w:val="sr-Cyrl-CS"/>
        </w:rPr>
      </w:pPr>
    </w:p>
    <w:p w:rsidR="00EA638B" w:rsidRDefault="00EA638B" w:rsidP="00EA638B">
      <w:pPr>
        <w:jc w:val="center"/>
        <w:rPr>
          <w:rFonts w:ascii="Times New Roman" w:hAnsi="Times New Roman" w:cs="Times New Roman"/>
          <w:b/>
          <w:sz w:val="32"/>
          <w:szCs w:val="32"/>
          <w:lang w:val="sr-Cyrl-CS"/>
        </w:rPr>
      </w:pPr>
      <w:r w:rsidRPr="00B911B4">
        <w:rPr>
          <w:rFonts w:ascii="Times New Roman" w:hAnsi="Times New Roman" w:cs="Times New Roman"/>
          <w:b/>
          <w:sz w:val="32"/>
          <w:szCs w:val="32"/>
          <w:lang w:val="sr-Cyrl-CS"/>
        </w:rPr>
        <w:t>КОРИСНИК</w:t>
      </w:r>
    </w:p>
    <w:p w:rsidR="00EA638B" w:rsidRDefault="00EA638B" w:rsidP="00EA638B">
      <w:pPr>
        <w:jc w:val="center"/>
        <w:rPr>
          <w:rFonts w:ascii="Times New Roman" w:hAnsi="Times New Roman" w:cs="Times New Roman"/>
          <w:b/>
          <w:sz w:val="32"/>
          <w:szCs w:val="32"/>
          <w:lang w:val="sr-Cyrl-CS"/>
        </w:rPr>
      </w:pPr>
      <w:r w:rsidRPr="00B911B4">
        <w:rPr>
          <w:rFonts w:ascii="Times New Roman" w:hAnsi="Times New Roman" w:cs="Times New Roman"/>
          <w:b/>
          <w:sz w:val="32"/>
          <w:szCs w:val="32"/>
          <w:lang w:val="sr-Cyrl-CS"/>
        </w:rPr>
        <w:t xml:space="preserve"> РИБАРСКОГ ПОДРУЧЈА</w:t>
      </w:r>
    </w:p>
    <w:p w:rsidR="00EA638B" w:rsidRDefault="00EA638B" w:rsidP="00EA638B">
      <w:pPr>
        <w:jc w:val="center"/>
        <w:rPr>
          <w:rFonts w:ascii="Times New Roman" w:hAnsi="Times New Roman" w:cs="Times New Roman"/>
          <w:b/>
          <w:sz w:val="32"/>
          <w:szCs w:val="32"/>
          <w:lang w:val="sr-Cyrl-CS"/>
        </w:rPr>
      </w:pPr>
    </w:p>
    <w:p w:rsidR="00EA638B" w:rsidRDefault="00EA638B" w:rsidP="00EA638B">
      <w:pPr>
        <w:jc w:val="center"/>
        <w:rPr>
          <w:rFonts w:ascii="Times New Roman" w:hAnsi="Times New Roman" w:cs="Times New Roman"/>
          <w:sz w:val="24"/>
          <w:szCs w:val="24"/>
          <w:lang w:val="sr-Cyrl-CS"/>
        </w:rPr>
      </w:pPr>
      <w:r w:rsidRPr="00B911B4">
        <w:rPr>
          <w:rFonts w:ascii="Times New Roman" w:hAnsi="Times New Roman" w:cs="Times New Roman"/>
          <w:noProof/>
          <w:sz w:val="24"/>
          <w:szCs w:val="24"/>
          <w:lang w:val="sr-Latn-RS" w:eastAsia="sr-Latn-RS"/>
        </w:rPr>
        <w:drawing>
          <wp:inline distT="0" distB="0" distL="0" distR="0">
            <wp:extent cx="2743200" cy="1722881"/>
            <wp:effectExtent l="19050" t="0" r="0" b="0"/>
            <wp:docPr id="2" name="Picture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722881"/>
                    </a:xfrm>
                    <a:prstGeom prst="rect">
                      <a:avLst/>
                    </a:prstGeom>
                    <a:noFill/>
                    <a:ln>
                      <a:noFill/>
                    </a:ln>
                  </pic:spPr>
                </pic:pic>
              </a:graphicData>
            </a:graphic>
          </wp:inline>
        </w:drawing>
      </w:r>
    </w:p>
    <w:p w:rsidR="00EA638B" w:rsidRDefault="00EA638B" w:rsidP="00EA638B">
      <w:pPr>
        <w:jc w:val="center"/>
        <w:rPr>
          <w:rFonts w:ascii="Times New Roman" w:hAnsi="Times New Roman" w:cs="Times New Roman"/>
          <w:sz w:val="24"/>
          <w:szCs w:val="24"/>
          <w:lang w:val="sr-Cyrl-CS"/>
        </w:rPr>
      </w:pPr>
    </w:p>
    <w:p w:rsidR="00EA638B" w:rsidRDefault="00EA638B" w:rsidP="00EA638B">
      <w:pPr>
        <w:jc w:val="center"/>
        <w:rPr>
          <w:rFonts w:ascii="Times New Roman" w:hAnsi="Times New Roman" w:cs="Times New Roman"/>
          <w:b/>
          <w:sz w:val="32"/>
          <w:szCs w:val="32"/>
          <w:lang w:val="sr-Cyrl-CS"/>
        </w:rPr>
      </w:pPr>
      <w:r>
        <w:rPr>
          <w:rFonts w:ascii="Times New Roman" w:hAnsi="Times New Roman" w:cs="Times New Roman"/>
          <w:b/>
          <w:sz w:val="32"/>
          <w:szCs w:val="32"/>
          <w:lang w:val="sr-Cyrl-CS"/>
        </w:rPr>
        <w:t>ВОДИЧ</w:t>
      </w:r>
      <w:r w:rsidRPr="00B911B4">
        <w:rPr>
          <w:rFonts w:ascii="Times New Roman" w:hAnsi="Times New Roman" w:cs="Times New Roman"/>
          <w:b/>
          <w:sz w:val="32"/>
          <w:szCs w:val="32"/>
          <w:lang w:val="sr-Cyrl-CS"/>
        </w:rPr>
        <w:t xml:space="preserve"> ЗА </w:t>
      </w:r>
    </w:p>
    <w:p w:rsidR="00EA638B" w:rsidRDefault="00EA638B" w:rsidP="00EA638B">
      <w:pPr>
        <w:jc w:val="center"/>
        <w:rPr>
          <w:rFonts w:ascii="Times New Roman" w:hAnsi="Times New Roman" w:cs="Times New Roman"/>
          <w:b/>
          <w:sz w:val="24"/>
          <w:szCs w:val="24"/>
          <w:lang w:val="sr-Cyrl-CS"/>
        </w:rPr>
      </w:pPr>
      <w:r w:rsidRPr="00B911B4">
        <w:rPr>
          <w:rFonts w:ascii="Times New Roman" w:hAnsi="Times New Roman" w:cs="Times New Roman"/>
          <w:b/>
          <w:sz w:val="32"/>
          <w:szCs w:val="32"/>
          <w:lang w:val="sr-Cyrl-CS"/>
        </w:rPr>
        <w:t>РЕКРЕАТИВНИ РИБОЛОВ</w:t>
      </w:r>
    </w:p>
    <w:p w:rsidR="00EA638B" w:rsidRDefault="00EA638B" w:rsidP="00EA638B">
      <w:pPr>
        <w:jc w:val="center"/>
        <w:rPr>
          <w:rFonts w:ascii="Times New Roman" w:hAnsi="Times New Roman" w:cs="Times New Roman"/>
          <w:b/>
          <w:sz w:val="24"/>
          <w:szCs w:val="24"/>
          <w:lang w:val="sr-Cyrl-CS"/>
        </w:rPr>
      </w:pPr>
    </w:p>
    <w:p w:rsidR="00EA638B" w:rsidRDefault="00EA638B" w:rsidP="00EA638B">
      <w:pPr>
        <w:jc w:val="center"/>
        <w:rPr>
          <w:rFonts w:ascii="Times New Roman" w:hAnsi="Times New Roman" w:cs="Times New Roman"/>
          <w:b/>
          <w:sz w:val="24"/>
          <w:szCs w:val="24"/>
          <w:lang w:val="sr-Cyrl-CS"/>
        </w:rPr>
      </w:pPr>
    </w:p>
    <w:p w:rsidR="00EA638B" w:rsidRDefault="00EA638B" w:rsidP="00EA638B">
      <w:pPr>
        <w:jc w:val="center"/>
        <w:rPr>
          <w:rFonts w:ascii="Times New Roman" w:hAnsi="Times New Roman" w:cs="Times New Roman"/>
          <w:b/>
          <w:i/>
          <w:sz w:val="24"/>
          <w:szCs w:val="24"/>
          <w:lang w:val="sr-Cyrl-CS"/>
        </w:rPr>
      </w:pPr>
      <w:r w:rsidRPr="00B911B4">
        <w:rPr>
          <w:rFonts w:ascii="Times New Roman" w:hAnsi="Times New Roman" w:cs="Times New Roman"/>
          <w:b/>
          <w:i/>
          <w:sz w:val="24"/>
          <w:szCs w:val="24"/>
          <w:lang w:val="sr-Latn-CS"/>
        </w:rPr>
        <w:t>ribarstvo</w:t>
      </w:r>
      <w:r w:rsidRPr="00B911B4">
        <w:rPr>
          <w:rFonts w:ascii="Times New Roman" w:hAnsi="Times New Roman" w:cs="Times New Roman"/>
          <w:b/>
          <w:i/>
          <w:sz w:val="24"/>
          <w:szCs w:val="24"/>
        </w:rPr>
        <w:t>@</w:t>
      </w:r>
      <w:r w:rsidRPr="00B911B4">
        <w:rPr>
          <w:rFonts w:ascii="Times New Roman" w:hAnsi="Times New Roman" w:cs="Times New Roman"/>
          <w:b/>
          <w:i/>
          <w:sz w:val="24"/>
          <w:szCs w:val="24"/>
          <w:lang w:val="sr-Latn-CS"/>
        </w:rPr>
        <w:t>srbijasume.rs</w:t>
      </w:r>
    </w:p>
    <w:p w:rsidR="00EA638B" w:rsidRDefault="00EA638B" w:rsidP="00006CAF">
      <w:pPr>
        <w:jc w:val="both"/>
        <w:rPr>
          <w:rFonts w:ascii="Times New Roman" w:hAnsi="Times New Roman" w:cs="Times New Roman"/>
          <w:b/>
          <w:sz w:val="18"/>
          <w:szCs w:val="18"/>
          <w:lang w:val="sr-Cyrl-CS"/>
        </w:rPr>
      </w:pPr>
    </w:p>
    <w:p w:rsidR="0083000D" w:rsidRDefault="0083000D" w:rsidP="00006CAF">
      <w:pPr>
        <w:jc w:val="both"/>
        <w:rPr>
          <w:rFonts w:ascii="Times New Roman" w:hAnsi="Times New Roman" w:cs="Times New Roman"/>
          <w:b/>
          <w:i/>
          <w:sz w:val="18"/>
          <w:szCs w:val="18"/>
          <w:lang w:val="sr-Cyrl-CS"/>
        </w:rPr>
      </w:pPr>
    </w:p>
    <w:p w:rsidR="000B5F58" w:rsidRPr="000B5F58" w:rsidRDefault="000B5F58" w:rsidP="00006CAF">
      <w:pPr>
        <w:jc w:val="both"/>
        <w:rPr>
          <w:rFonts w:ascii="Times New Roman" w:hAnsi="Times New Roman" w:cs="Times New Roman"/>
          <w:b/>
          <w:i/>
          <w:sz w:val="18"/>
          <w:szCs w:val="18"/>
          <w:lang w:val="sr-Cyrl-CS"/>
        </w:rPr>
      </w:pPr>
    </w:p>
    <w:p w:rsidR="00EA638B" w:rsidRPr="001702E9" w:rsidRDefault="00EA638B" w:rsidP="00EA638B">
      <w:pPr>
        <w:jc w:val="center"/>
        <w:rPr>
          <w:rFonts w:ascii="Times New Roman" w:hAnsi="Times New Roman" w:cs="Times New Roman"/>
          <w:b/>
          <w:sz w:val="18"/>
          <w:szCs w:val="18"/>
          <w:lang w:val="sr-Cyrl-CS"/>
        </w:rPr>
      </w:pPr>
      <w:r w:rsidRPr="001702E9">
        <w:rPr>
          <w:rFonts w:ascii="Times New Roman" w:hAnsi="Times New Roman" w:cs="Times New Roman"/>
          <w:b/>
          <w:sz w:val="18"/>
          <w:szCs w:val="18"/>
          <w:lang w:val="sr-Cyrl-CS"/>
        </w:rPr>
        <w:t>ОЧУВАЊЕ И ЗАШТИТА РИБЉЕГ ФОНДА</w:t>
      </w:r>
    </w:p>
    <w:p w:rsidR="00EA638B" w:rsidRPr="001702E9" w:rsidRDefault="00EA638B" w:rsidP="00EA638B">
      <w:pPr>
        <w:pStyle w:val="NoSpacing"/>
        <w:jc w:val="both"/>
        <w:rPr>
          <w:rFonts w:ascii="Times New Roman" w:hAnsi="Times New Roman" w:cs="Times New Roman"/>
          <w:sz w:val="18"/>
          <w:szCs w:val="18"/>
        </w:rPr>
      </w:pPr>
      <w:r w:rsidRPr="001702E9">
        <w:rPr>
          <w:rFonts w:ascii="Times New Roman" w:hAnsi="Times New Roman" w:cs="Times New Roman"/>
          <w:sz w:val="18"/>
          <w:szCs w:val="18"/>
        </w:rPr>
        <w:t>На рибарском подручју забрањено је:</w:t>
      </w:r>
    </w:p>
    <w:p w:rsidR="00EA638B" w:rsidRPr="001702E9" w:rsidRDefault="00EA638B" w:rsidP="00EA638B">
      <w:pPr>
        <w:pStyle w:val="NoSpacing"/>
        <w:jc w:val="both"/>
        <w:rPr>
          <w:rFonts w:ascii="Times New Roman" w:hAnsi="Times New Roman" w:cs="Times New Roman"/>
          <w:sz w:val="18"/>
          <w:szCs w:val="18"/>
        </w:rPr>
      </w:pPr>
      <w:r w:rsidRPr="001702E9">
        <w:rPr>
          <w:rFonts w:ascii="Times New Roman" w:hAnsi="Times New Roman" w:cs="Times New Roman"/>
          <w:sz w:val="18"/>
          <w:szCs w:val="18"/>
        </w:rPr>
        <w:t xml:space="preserve">1) </w:t>
      </w:r>
      <w:proofErr w:type="gramStart"/>
      <w:r w:rsidRPr="001702E9">
        <w:rPr>
          <w:rFonts w:ascii="Times New Roman" w:hAnsi="Times New Roman" w:cs="Times New Roman"/>
          <w:sz w:val="18"/>
          <w:szCs w:val="18"/>
        </w:rPr>
        <w:t>ловити</w:t>
      </w:r>
      <w:proofErr w:type="gramEnd"/>
      <w:r w:rsidRPr="001702E9">
        <w:rPr>
          <w:rFonts w:ascii="Times New Roman" w:hAnsi="Times New Roman" w:cs="Times New Roman"/>
          <w:sz w:val="18"/>
          <w:szCs w:val="18"/>
        </w:rPr>
        <w:t>, поседовати и уништавати рибљу млађ и примерке рибе у</w:t>
      </w:r>
      <w:r>
        <w:rPr>
          <w:rFonts w:ascii="Times New Roman" w:hAnsi="Times New Roman" w:cs="Times New Roman"/>
          <w:sz w:val="18"/>
          <w:szCs w:val="18"/>
        </w:rPr>
        <w:t xml:space="preserve"> </w:t>
      </w:r>
      <w:r w:rsidRPr="001702E9">
        <w:rPr>
          <w:rFonts w:ascii="Times New Roman" w:hAnsi="Times New Roman" w:cs="Times New Roman"/>
          <w:sz w:val="18"/>
          <w:szCs w:val="18"/>
        </w:rPr>
        <w:t>време мреста и ловостаја;</w:t>
      </w:r>
    </w:p>
    <w:p w:rsidR="00EA638B" w:rsidRPr="001702E9" w:rsidRDefault="00EA638B" w:rsidP="00EA638B">
      <w:pPr>
        <w:pStyle w:val="NoSpacing"/>
        <w:jc w:val="both"/>
        <w:rPr>
          <w:rFonts w:ascii="Times New Roman" w:hAnsi="Times New Roman" w:cs="Times New Roman"/>
          <w:sz w:val="18"/>
          <w:szCs w:val="18"/>
        </w:rPr>
      </w:pPr>
      <w:r w:rsidRPr="001702E9">
        <w:rPr>
          <w:rFonts w:ascii="Times New Roman" w:hAnsi="Times New Roman" w:cs="Times New Roman"/>
          <w:sz w:val="18"/>
          <w:szCs w:val="18"/>
        </w:rPr>
        <w:t xml:space="preserve">2) </w:t>
      </w:r>
      <w:proofErr w:type="gramStart"/>
      <w:r w:rsidRPr="001702E9">
        <w:rPr>
          <w:rFonts w:ascii="Times New Roman" w:hAnsi="Times New Roman" w:cs="Times New Roman"/>
          <w:sz w:val="18"/>
          <w:szCs w:val="18"/>
        </w:rPr>
        <w:t>ловити</w:t>
      </w:r>
      <w:proofErr w:type="gramEnd"/>
      <w:r w:rsidRPr="001702E9">
        <w:rPr>
          <w:rFonts w:ascii="Times New Roman" w:hAnsi="Times New Roman" w:cs="Times New Roman"/>
          <w:sz w:val="18"/>
          <w:szCs w:val="18"/>
        </w:rPr>
        <w:t xml:space="preserve"> рибу непосредно руком;</w:t>
      </w:r>
    </w:p>
    <w:p w:rsidR="00EA638B" w:rsidRPr="001702E9" w:rsidRDefault="00EA638B" w:rsidP="00EA638B">
      <w:pPr>
        <w:pStyle w:val="NoSpacing"/>
        <w:jc w:val="both"/>
        <w:rPr>
          <w:rFonts w:ascii="Times New Roman" w:hAnsi="Times New Roman" w:cs="Times New Roman"/>
          <w:sz w:val="18"/>
          <w:szCs w:val="18"/>
        </w:rPr>
      </w:pPr>
      <w:r w:rsidRPr="001702E9">
        <w:rPr>
          <w:rFonts w:ascii="Times New Roman" w:hAnsi="Times New Roman" w:cs="Times New Roman"/>
          <w:sz w:val="18"/>
          <w:szCs w:val="18"/>
        </w:rPr>
        <w:t>3) ловити рибу експлозивом и другим распрскавајућим средствима,</w:t>
      </w:r>
      <w:r>
        <w:rPr>
          <w:rFonts w:ascii="Times New Roman" w:hAnsi="Times New Roman" w:cs="Times New Roman"/>
          <w:sz w:val="18"/>
          <w:szCs w:val="18"/>
        </w:rPr>
        <w:t xml:space="preserve"> </w:t>
      </w:r>
      <w:r w:rsidRPr="001702E9">
        <w:rPr>
          <w:rFonts w:ascii="Times New Roman" w:hAnsi="Times New Roman" w:cs="Times New Roman"/>
          <w:sz w:val="18"/>
          <w:szCs w:val="18"/>
        </w:rPr>
        <w:t>харпуном, остима, подводном пушком и другим забрањеним или недозвољеним</w:t>
      </w:r>
      <w:r>
        <w:rPr>
          <w:rFonts w:ascii="Times New Roman" w:hAnsi="Times New Roman" w:cs="Times New Roman"/>
          <w:sz w:val="18"/>
          <w:szCs w:val="18"/>
        </w:rPr>
        <w:t xml:space="preserve"> </w:t>
      </w:r>
      <w:r w:rsidRPr="001702E9">
        <w:rPr>
          <w:rFonts w:ascii="Times New Roman" w:hAnsi="Times New Roman" w:cs="Times New Roman"/>
          <w:sz w:val="18"/>
          <w:szCs w:val="18"/>
        </w:rPr>
        <w:t>средствима и алатима, ватреним оружјем, струјом, вештачким извором</w:t>
      </w:r>
      <w:r>
        <w:rPr>
          <w:rFonts w:ascii="Times New Roman" w:hAnsi="Times New Roman" w:cs="Times New Roman"/>
          <w:sz w:val="18"/>
          <w:szCs w:val="18"/>
        </w:rPr>
        <w:t xml:space="preserve"> </w:t>
      </w:r>
      <w:r w:rsidRPr="001702E9">
        <w:rPr>
          <w:rFonts w:ascii="Times New Roman" w:hAnsi="Times New Roman" w:cs="Times New Roman"/>
          <w:sz w:val="18"/>
          <w:szCs w:val="18"/>
        </w:rPr>
        <w:t>светлости или хемијским и другим средствима која убијају, трују или омамљују</w:t>
      </w:r>
      <w:r>
        <w:rPr>
          <w:rFonts w:ascii="Times New Roman" w:hAnsi="Times New Roman" w:cs="Times New Roman"/>
          <w:sz w:val="18"/>
          <w:szCs w:val="18"/>
        </w:rPr>
        <w:t xml:space="preserve"> </w:t>
      </w:r>
      <w:r w:rsidRPr="001702E9">
        <w:rPr>
          <w:rFonts w:ascii="Times New Roman" w:hAnsi="Times New Roman" w:cs="Times New Roman"/>
          <w:sz w:val="18"/>
          <w:szCs w:val="18"/>
        </w:rPr>
        <w:t>рибу;</w:t>
      </w:r>
    </w:p>
    <w:p w:rsidR="00EA638B" w:rsidRPr="001702E9" w:rsidRDefault="00EA638B" w:rsidP="00EA638B">
      <w:pPr>
        <w:pStyle w:val="NoSpacing"/>
        <w:jc w:val="both"/>
        <w:rPr>
          <w:rFonts w:ascii="Times New Roman" w:hAnsi="Times New Roman" w:cs="Times New Roman"/>
          <w:sz w:val="18"/>
          <w:szCs w:val="18"/>
        </w:rPr>
      </w:pPr>
      <w:r w:rsidRPr="001702E9">
        <w:rPr>
          <w:rFonts w:ascii="Times New Roman" w:hAnsi="Times New Roman" w:cs="Times New Roman"/>
          <w:sz w:val="18"/>
          <w:szCs w:val="18"/>
        </w:rPr>
        <w:t xml:space="preserve">4) </w:t>
      </w:r>
      <w:proofErr w:type="gramStart"/>
      <w:r w:rsidRPr="001702E9">
        <w:rPr>
          <w:rFonts w:ascii="Times New Roman" w:hAnsi="Times New Roman" w:cs="Times New Roman"/>
          <w:sz w:val="18"/>
          <w:szCs w:val="18"/>
        </w:rPr>
        <w:t>прекидати</w:t>
      </w:r>
      <w:proofErr w:type="gramEnd"/>
      <w:r w:rsidRPr="001702E9">
        <w:rPr>
          <w:rFonts w:ascii="Times New Roman" w:hAnsi="Times New Roman" w:cs="Times New Roman"/>
          <w:sz w:val="18"/>
          <w:szCs w:val="18"/>
        </w:rPr>
        <w:t xml:space="preserve"> или ометати миграторне путеве риба;</w:t>
      </w:r>
    </w:p>
    <w:p w:rsidR="00EA638B" w:rsidRPr="001702E9" w:rsidRDefault="00EA638B" w:rsidP="00EA638B">
      <w:pPr>
        <w:pStyle w:val="NoSpacing"/>
        <w:jc w:val="both"/>
        <w:rPr>
          <w:rFonts w:ascii="Times New Roman" w:hAnsi="Times New Roman" w:cs="Times New Roman"/>
          <w:sz w:val="18"/>
          <w:szCs w:val="18"/>
        </w:rPr>
      </w:pPr>
      <w:r w:rsidRPr="001702E9">
        <w:rPr>
          <w:rFonts w:ascii="Times New Roman" w:hAnsi="Times New Roman" w:cs="Times New Roman"/>
          <w:sz w:val="18"/>
          <w:szCs w:val="18"/>
        </w:rPr>
        <w:t xml:space="preserve">5) </w:t>
      </w:r>
      <w:proofErr w:type="gramStart"/>
      <w:r w:rsidRPr="001702E9">
        <w:rPr>
          <w:rFonts w:ascii="Times New Roman" w:hAnsi="Times New Roman" w:cs="Times New Roman"/>
          <w:sz w:val="18"/>
          <w:szCs w:val="18"/>
        </w:rPr>
        <w:t>ловити</w:t>
      </w:r>
      <w:proofErr w:type="gramEnd"/>
      <w:r w:rsidRPr="001702E9">
        <w:rPr>
          <w:rFonts w:ascii="Times New Roman" w:hAnsi="Times New Roman" w:cs="Times New Roman"/>
          <w:sz w:val="18"/>
          <w:szCs w:val="18"/>
        </w:rPr>
        <w:t xml:space="preserve"> ноћу младицу, липљана и пастрмку;</w:t>
      </w:r>
    </w:p>
    <w:p w:rsidR="00EA638B" w:rsidRPr="001702E9" w:rsidRDefault="00EA638B" w:rsidP="00EA638B">
      <w:pPr>
        <w:pStyle w:val="NoSpacing"/>
        <w:jc w:val="both"/>
        <w:rPr>
          <w:rFonts w:ascii="Times New Roman" w:hAnsi="Times New Roman" w:cs="Times New Roman"/>
          <w:sz w:val="18"/>
          <w:szCs w:val="18"/>
          <w:lang w:val="sr-Cyrl-CS"/>
        </w:rPr>
      </w:pPr>
      <w:r w:rsidRPr="001702E9">
        <w:rPr>
          <w:rFonts w:ascii="Times New Roman" w:hAnsi="Times New Roman" w:cs="Times New Roman"/>
          <w:sz w:val="18"/>
          <w:szCs w:val="18"/>
        </w:rPr>
        <w:t xml:space="preserve">6) </w:t>
      </w:r>
      <w:proofErr w:type="gramStart"/>
      <w:r w:rsidRPr="001702E9">
        <w:rPr>
          <w:rFonts w:ascii="Times New Roman" w:hAnsi="Times New Roman" w:cs="Times New Roman"/>
          <w:sz w:val="18"/>
          <w:szCs w:val="18"/>
        </w:rPr>
        <w:t>затварати</w:t>
      </w:r>
      <w:proofErr w:type="gramEnd"/>
      <w:r w:rsidRPr="001702E9">
        <w:rPr>
          <w:rFonts w:ascii="Times New Roman" w:hAnsi="Times New Roman" w:cs="Times New Roman"/>
          <w:sz w:val="18"/>
          <w:szCs w:val="18"/>
        </w:rPr>
        <w:t>, одвраћати и исцрпљивати воду из риболовне воде, ако</w:t>
      </w:r>
      <w:r w:rsidRPr="001702E9">
        <w:rPr>
          <w:rFonts w:ascii="Times New Roman" w:hAnsi="Times New Roman" w:cs="Times New Roman"/>
          <w:sz w:val="18"/>
          <w:szCs w:val="18"/>
          <w:lang w:val="sr-Cyrl-CS"/>
        </w:rPr>
        <w:t xml:space="preserve"> </w:t>
      </w:r>
      <w:r w:rsidRPr="001702E9">
        <w:rPr>
          <w:rFonts w:ascii="Times New Roman" w:hAnsi="Times New Roman" w:cs="Times New Roman"/>
          <w:sz w:val="18"/>
          <w:szCs w:val="18"/>
        </w:rPr>
        <w:t>се тиме проузрокује опасност за опстанак риба;</w:t>
      </w:r>
    </w:p>
    <w:p w:rsidR="00EA638B" w:rsidRPr="001702E9" w:rsidRDefault="00EA638B" w:rsidP="00EA638B">
      <w:pPr>
        <w:pStyle w:val="NoSpacing"/>
        <w:jc w:val="both"/>
        <w:rPr>
          <w:rFonts w:ascii="Times New Roman" w:hAnsi="Times New Roman" w:cs="Times New Roman"/>
          <w:sz w:val="18"/>
          <w:szCs w:val="18"/>
        </w:rPr>
      </w:pPr>
      <w:r w:rsidRPr="001702E9">
        <w:rPr>
          <w:rFonts w:ascii="Times New Roman" w:hAnsi="Times New Roman" w:cs="Times New Roman"/>
          <w:sz w:val="18"/>
          <w:szCs w:val="18"/>
          <w:lang w:val="sr-Cyrl-CS"/>
        </w:rPr>
        <w:t xml:space="preserve">7) технички неоправдано, испуштати воду из вештачких </w:t>
      </w:r>
      <w:r w:rsidRPr="001702E9">
        <w:rPr>
          <w:rFonts w:ascii="Times New Roman" w:hAnsi="Times New Roman" w:cs="Times New Roman"/>
          <w:sz w:val="18"/>
          <w:szCs w:val="18"/>
        </w:rPr>
        <w:t>језера и других акумулација ако се тиме проузрокује опасност за опстанак рибе;</w:t>
      </w:r>
    </w:p>
    <w:p w:rsidR="00EA638B" w:rsidRPr="001702E9" w:rsidRDefault="00EA638B" w:rsidP="00EA638B">
      <w:pPr>
        <w:pStyle w:val="NoSpacing"/>
        <w:jc w:val="both"/>
        <w:rPr>
          <w:rFonts w:ascii="Times New Roman" w:hAnsi="Times New Roman" w:cs="Times New Roman"/>
          <w:sz w:val="18"/>
          <w:szCs w:val="18"/>
        </w:rPr>
      </w:pPr>
      <w:r w:rsidRPr="001702E9">
        <w:rPr>
          <w:rFonts w:ascii="Times New Roman" w:hAnsi="Times New Roman" w:cs="Times New Roman"/>
          <w:sz w:val="18"/>
          <w:szCs w:val="18"/>
        </w:rPr>
        <w:t xml:space="preserve">8) </w:t>
      </w:r>
      <w:proofErr w:type="gramStart"/>
      <w:r w:rsidRPr="001702E9">
        <w:rPr>
          <w:rFonts w:ascii="Times New Roman" w:hAnsi="Times New Roman" w:cs="Times New Roman"/>
          <w:sz w:val="18"/>
          <w:szCs w:val="18"/>
        </w:rPr>
        <w:t>неовлашћено</w:t>
      </w:r>
      <w:proofErr w:type="gramEnd"/>
      <w:r w:rsidRPr="001702E9">
        <w:rPr>
          <w:rFonts w:ascii="Times New Roman" w:hAnsi="Times New Roman" w:cs="Times New Roman"/>
          <w:sz w:val="18"/>
          <w:szCs w:val="18"/>
        </w:rPr>
        <w:t xml:space="preserve"> порибљавање и транслокација рибе;</w:t>
      </w:r>
    </w:p>
    <w:p w:rsidR="00EA638B" w:rsidRPr="001702E9" w:rsidRDefault="00EA638B" w:rsidP="00EA638B">
      <w:pPr>
        <w:pStyle w:val="NoSpacing"/>
        <w:jc w:val="both"/>
        <w:rPr>
          <w:rFonts w:ascii="Times New Roman" w:hAnsi="Times New Roman" w:cs="Times New Roman"/>
          <w:sz w:val="18"/>
          <w:szCs w:val="18"/>
        </w:rPr>
      </w:pPr>
      <w:r w:rsidRPr="001702E9">
        <w:rPr>
          <w:rFonts w:ascii="Times New Roman" w:hAnsi="Times New Roman" w:cs="Times New Roman"/>
          <w:sz w:val="18"/>
          <w:szCs w:val="18"/>
        </w:rPr>
        <w:t xml:space="preserve">9) </w:t>
      </w:r>
      <w:proofErr w:type="gramStart"/>
      <w:r w:rsidRPr="001702E9">
        <w:rPr>
          <w:rFonts w:ascii="Times New Roman" w:hAnsi="Times New Roman" w:cs="Times New Roman"/>
          <w:sz w:val="18"/>
          <w:szCs w:val="18"/>
        </w:rPr>
        <w:t>ометати</w:t>
      </w:r>
      <w:proofErr w:type="gramEnd"/>
      <w:r w:rsidRPr="001702E9">
        <w:rPr>
          <w:rFonts w:ascii="Times New Roman" w:hAnsi="Times New Roman" w:cs="Times New Roman"/>
          <w:sz w:val="18"/>
          <w:szCs w:val="18"/>
        </w:rPr>
        <w:t xml:space="preserve"> постављање знакова којима се обележава рибарско</w:t>
      </w:r>
      <w:r>
        <w:rPr>
          <w:rFonts w:ascii="Times New Roman" w:hAnsi="Times New Roman" w:cs="Times New Roman"/>
          <w:sz w:val="18"/>
          <w:szCs w:val="18"/>
        </w:rPr>
        <w:t xml:space="preserve"> </w:t>
      </w:r>
      <w:r w:rsidRPr="001702E9">
        <w:rPr>
          <w:rFonts w:ascii="Times New Roman" w:hAnsi="Times New Roman" w:cs="Times New Roman"/>
          <w:sz w:val="18"/>
          <w:szCs w:val="18"/>
        </w:rPr>
        <w:t>подручје, рибље плодиште, природно добро, рибњак или риболовна вода за</w:t>
      </w:r>
      <w:r>
        <w:rPr>
          <w:rFonts w:ascii="Times New Roman" w:hAnsi="Times New Roman" w:cs="Times New Roman"/>
          <w:sz w:val="18"/>
          <w:szCs w:val="18"/>
        </w:rPr>
        <w:t xml:space="preserve"> </w:t>
      </w:r>
      <w:r w:rsidRPr="001702E9">
        <w:rPr>
          <w:rFonts w:ascii="Times New Roman" w:hAnsi="Times New Roman" w:cs="Times New Roman"/>
          <w:sz w:val="18"/>
          <w:szCs w:val="18"/>
        </w:rPr>
        <w:t>риболов под посебним условима и местима на којима је риболов забрањен, као</w:t>
      </w:r>
    </w:p>
    <w:p w:rsidR="00EA638B" w:rsidRPr="001702E9" w:rsidRDefault="00EA638B" w:rsidP="00EA638B">
      <w:pPr>
        <w:pStyle w:val="NoSpacing"/>
        <w:jc w:val="both"/>
        <w:rPr>
          <w:rFonts w:ascii="Times New Roman" w:hAnsi="Times New Roman" w:cs="Times New Roman"/>
          <w:sz w:val="18"/>
          <w:szCs w:val="18"/>
        </w:rPr>
      </w:pPr>
      <w:proofErr w:type="gramStart"/>
      <w:r w:rsidRPr="001702E9">
        <w:rPr>
          <w:rFonts w:ascii="Times New Roman" w:hAnsi="Times New Roman" w:cs="Times New Roman"/>
          <w:sz w:val="18"/>
          <w:szCs w:val="18"/>
        </w:rPr>
        <w:t>и</w:t>
      </w:r>
      <w:proofErr w:type="gramEnd"/>
      <w:r w:rsidRPr="001702E9">
        <w:rPr>
          <w:rFonts w:ascii="Times New Roman" w:hAnsi="Times New Roman" w:cs="Times New Roman"/>
          <w:sz w:val="18"/>
          <w:szCs w:val="18"/>
        </w:rPr>
        <w:t xml:space="preserve"> вршити присвајање, оштећивање и премештање знакова;</w:t>
      </w:r>
    </w:p>
    <w:p w:rsidR="00EA638B" w:rsidRPr="001702E9" w:rsidRDefault="00EA638B" w:rsidP="00EA638B">
      <w:pPr>
        <w:pStyle w:val="NoSpacing"/>
        <w:jc w:val="both"/>
        <w:rPr>
          <w:rFonts w:ascii="Times New Roman" w:hAnsi="Times New Roman" w:cs="Times New Roman"/>
          <w:sz w:val="18"/>
          <w:szCs w:val="18"/>
        </w:rPr>
      </w:pPr>
      <w:r w:rsidRPr="001702E9">
        <w:rPr>
          <w:rFonts w:ascii="Times New Roman" w:hAnsi="Times New Roman" w:cs="Times New Roman"/>
          <w:sz w:val="18"/>
          <w:szCs w:val="18"/>
        </w:rPr>
        <w:t xml:space="preserve">10) </w:t>
      </w:r>
      <w:proofErr w:type="gramStart"/>
      <w:r w:rsidRPr="001702E9">
        <w:rPr>
          <w:rFonts w:ascii="Times New Roman" w:hAnsi="Times New Roman" w:cs="Times New Roman"/>
          <w:sz w:val="18"/>
          <w:szCs w:val="18"/>
        </w:rPr>
        <w:t>спречавати</w:t>
      </w:r>
      <w:proofErr w:type="gramEnd"/>
      <w:r w:rsidRPr="001702E9">
        <w:rPr>
          <w:rFonts w:ascii="Times New Roman" w:hAnsi="Times New Roman" w:cs="Times New Roman"/>
          <w:sz w:val="18"/>
          <w:szCs w:val="18"/>
        </w:rPr>
        <w:t xml:space="preserve"> спашавање рибе и рибље млађи, са земљишта које је</w:t>
      </w:r>
      <w:r>
        <w:rPr>
          <w:rFonts w:ascii="Times New Roman" w:hAnsi="Times New Roman" w:cs="Times New Roman"/>
          <w:sz w:val="18"/>
          <w:szCs w:val="18"/>
        </w:rPr>
        <w:t xml:space="preserve"> </w:t>
      </w:r>
      <w:r w:rsidRPr="001702E9">
        <w:rPr>
          <w:rFonts w:ascii="Times New Roman" w:hAnsi="Times New Roman" w:cs="Times New Roman"/>
          <w:sz w:val="18"/>
          <w:szCs w:val="18"/>
        </w:rPr>
        <w:t>поплављено;</w:t>
      </w:r>
    </w:p>
    <w:p w:rsidR="00EA638B" w:rsidRPr="001702E9" w:rsidRDefault="00EA638B" w:rsidP="00EA638B">
      <w:pPr>
        <w:pStyle w:val="NoSpacing"/>
        <w:jc w:val="both"/>
        <w:rPr>
          <w:rFonts w:ascii="Times New Roman" w:hAnsi="Times New Roman" w:cs="Times New Roman"/>
          <w:sz w:val="18"/>
          <w:szCs w:val="18"/>
        </w:rPr>
      </w:pPr>
      <w:r w:rsidRPr="001702E9">
        <w:rPr>
          <w:rFonts w:ascii="Times New Roman" w:hAnsi="Times New Roman" w:cs="Times New Roman"/>
          <w:sz w:val="18"/>
          <w:szCs w:val="18"/>
        </w:rPr>
        <w:t xml:space="preserve">11) </w:t>
      </w:r>
      <w:proofErr w:type="gramStart"/>
      <w:r w:rsidRPr="001702E9">
        <w:rPr>
          <w:rFonts w:ascii="Times New Roman" w:hAnsi="Times New Roman" w:cs="Times New Roman"/>
          <w:sz w:val="18"/>
          <w:szCs w:val="18"/>
        </w:rPr>
        <w:t>кретање</w:t>
      </w:r>
      <w:proofErr w:type="gramEnd"/>
      <w:r w:rsidRPr="001702E9">
        <w:rPr>
          <w:rFonts w:ascii="Times New Roman" w:hAnsi="Times New Roman" w:cs="Times New Roman"/>
          <w:sz w:val="18"/>
          <w:szCs w:val="18"/>
        </w:rPr>
        <w:t xml:space="preserve"> лицу без дозволе за привредни или рекреативни риболов</w:t>
      </w:r>
      <w:r>
        <w:rPr>
          <w:rFonts w:ascii="Times New Roman" w:hAnsi="Times New Roman" w:cs="Times New Roman"/>
          <w:sz w:val="18"/>
          <w:szCs w:val="18"/>
        </w:rPr>
        <w:t xml:space="preserve"> </w:t>
      </w:r>
      <w:r w:rsidRPr="001702E9">
        <w:rPr>
          <w:rFonts w:ascii="Times New Roman" w:hAnsi="Times New Roman" w:cs="Times New Roman"/>
          <w:sz w:val="18"/>
          <w:szCs w:val="18"/>
        </w:rPr>
        <w:t>са средствима и алатима за риболов ван путева на рибарском подручју, а у</w:t>
      </w:r>
      <w:r>
        <w:rPr>
          <w:rFonts w:ascii="Times New Roman" w:hAnsi="Times New Roman" w:cs="Times New Roman"/>
          <w:sz w:val="18"/>
          <w:szCs w:val="18"/>
        </w:rPr>
        <w:t xml:space="preserve"> </w:t>
      </w:r>
      <w:r w:rsidRPr="001702E9">
        <w:rPr>
          <w:rFonts w:ascii="Times New Roman" w:hAnsi="Times New Roman" w:cs="Times New Roman"/>
          <w:sz w:val="18"/>
          <w:szCs w:val="18"/>
        </w:rPr>
        <w:t>непосредној близини риболовне воде;</w:t>
      </w:r>
    </w:p>
    <w:p w:rsidR="00EA638B" w:rsidRPr="001702E9" w:rsidRDefault="00EA638B" w:rsidP="00EA638B">
      <w:pPr>
        <w:pStyle w:val="NoSpacing"/>
        <w:jc w:val="both"/>
        <w:rPr>
          <w:rFonts w:ascii="Times New Roman" w:hAnsi="Times New Roman" w:cs="Times New Roman"/>
          <w:sz w:val="18"/>
          <w:szCs w:val="18"/>
        </w:rPr>
      </w:pPr>
      <w:r w:rsidRPr="001702E9">
        <w:rPr>
          <w:rFonts w:ascii="Times New Roman" w:hAnsi="Times New Roman" w:cs="Times New Roman"/>
          <w:sz w:val="18"/>
          <w:szCs w:val="18"/>
        </w:rPr>
        <w:t xml:space="preserve">12) </w:t>
      </w:r>
      <w:proofErr w:type="gramStart"/>
      <w:r w:rsidRPr="001702E9">
        <w:rPr>
          <w:rFonts w:ascii="Times New Roman" w:hAnsi="Times New Roman" w:cs="Times New Roman"/>
          <w:sz w:val="18"/>
          <w:szCs w:val="18"/>
        </w:rPr>
        <w:t>држање</w:t>
      </w:r>
      <w:proofErr w:type="gramEnd"/>
      <w:r w:rsidRPr="001702E9">
        <w:rPr>
          <w:rFonts w:ascii="Times New Roman" w:hAnsi="Times New Roman" w:cs="Times New Roman"/>
          <w:sz w:val="18"/>
          <w:szCs w:val="18"/>
        </w:rPr>
        <w:t xml:space="preserve"> алата и средстава за привредни риболов и електрориболов</w:t>
      </w:r>
      <w:r>
        <w:rPr>
          <w:rFonts w:ascii="Times New Roman" w:hAnsi="Times New Roman" w:cs="Times New Roman"/>
          <w:sz w:val="18"/>
          <w:szCs w:val="18"/>
        </w:rPr>
        <w:t xml:space="preserve"> </w:t>
      </w:r>
      <w:r w:rsidRPr="001702E9">
        <w:rPr>
          <w:rFonts w:ascii="Times New Roman" w:hAnsi="Times New Roman" w:cs="Times New Roman"/>
          <w:sz w:val="18"/>
          <w:szCs w:val="18"/>
        </w:rPr>
        <w:t>у пловним објектима која се налазе на риболовној води или у објектима и</w:t>
      </w:r>
      <w:r>
        <w:rPr>
          <w:rFonts w:ascii="Times New Roman" w:hAnsi="Times New Roman" w:cs="Times New Roman"/>
          <w:sz w:val="18"/>
          <w:szCs w:val="18"/>
        </w:rPr>
        <w:t xml:space="preserve"> </w:t>
      </w:r>
      <w:r w:rsidRPr="001702E9">
        <w:rPr>
          <w:rFonts w:ascii="Times New Roman" w:hAnsi="Times New Roman" w:cs="Times New Roman"/>
          <w:sz w:val="18"/>
          <w:szCs w:val="18"/>
        </w:rPr>
        <w:t>возилима који се налазе у њеној непосредној близини од стране лица која нису</w:t>
      </w:r>
      <w:r>
        <w:rPr>
          <w:rFonts w:ascii="Times New Roman" w:hAnsi="Times New Roman" w:cs="Times New Roman"/>
          <w:sz w:val="18"/>
          <w:szCs w:val="18"/>
        </w:rPr>
        <w:t xml:space="preserve"> </w:t>
      </w:r>
      <w:r w:rsidRPr="001702E9">
        <w:rPr>
          <w:rFonts w:ascii="Times New Roman" w:hAnsi="Times New Roman" w:cs="Times New Roman"/>
          <w:sz w:val="18"/>
          <w:szCs w:val="18"/>
        </w:rPr>
        <w:t>овлашћена за обављање привредног риболова, или риболова у</w:t>
      </w:r>
      <w:r>
        <w:rPr>
          <w:rFonts w:ascii="Times New Roman" w:hAnsi="Times New Roman" w:cs="Times New Roman"/>
          <w:sz w:val="18"/>
          <w:szCs w:val="18"/>
        </w:rPr>
        <w:t xml:space="preserve"> </w:t>
      </w:r>
      <w:r w:rsidRPr="001702E9">
        <w:rPr>
          <w:rFonts w:ascii="Times New Roman" w:hAnsi="Times New Roman" w:cs="Times New Roman"/>
          <w:sz w:val="18"/>
          <w:szCs w:val="18"/>
        </w:rPr>
        <w:t>научноистраживачке сврхе;</w:t>
      </w:r>
    </w:p>
    <w:p w:rsidR="00EA638B" w:rsidRPr="001702E9" w:rsidRDefault="00EA638B" w:rsidP="00EA638B">
      <w:pPr>
        <w:pStyle w:val="NoSpacing"/>
        <w:jc w:val="both"/>
        <w:rPr>
          <w:rFonts w:ascii="Times New Roman" w:hAnsi="Times New Roman" w:cs="Times New Roman"/>
          <w:sz w:val="18"/>
          <w:szCs w:val="18"/>
        </w:rPr>
      </w:pPr>
      <w:r w:rsidRPr="001702E9">
        <w:rPr>
          <w:rFonts w:ascii="Times New Roman" w:hAnsi="Times New Roman" w:cs="Times New Roman"/>
          <w:sz w:val="18"/>
          <w:szCs w:val="18"/>
        </w:rPr>
        <w:t xml:space="preserve">13) </w:t>
      </w:r>
      <w:proofErr w:type="gramStart"/>
      <w:r w:rsidRPr="001702E9">
        <w:rPr>
          <w:rFonts w:ascii="Times New Roman" w:hAnsi="Times New Roman" w:cs="Times New Roman"/>
          <w:sz w:val="18"/>
          <w:szCs w:val="18"/>
        </w:rPr>
        <w:t>мочити</w:t>
      </w:r>
      <w:proofErr w:type="gramEnd"/>
      <w:r w:rsidRPr="001702E9">
        <w:rPr>
          <w:rFonts w:ascii="Times New Roman" w:hAnsi="Times New Roman" w:cs="Times New Roman"/>
          <w:sz w:val="18"/>
          <w:szCs w:val="18"/>
        </w:rPr>
        <w:t xml:space="preserve"> лан, дивизму и конопљу;</w:t>
      </w:r>
    </w:p>
    <w:p w:rsidR="00EA638B" w:rsidRPr="001702E9" w:rsidRDefault="00EA638B" w:rsidP="00EA638B">
      <w:pPr>
        <w:pStyle w:val="NoSpacing"/>
        <w:jc w:val="both"/>
        <w:rPr>
          <w:rFonts w:ascii="Times New Roman" w:hAnsi="Times New Roman" w:cs="Times New Roman"/>
          <w:sz w:val="18"/>
          <w:szCs w:val="18"/>
        </w:rPr>
      </w:pPr>
      <w:r w:rsidRPr="001702E9">
        <w:rPr>
          <w:rFonts w:ascii="Times New Roman" w:hAnsi="Times New Roman" w:cs="Times New Roman"/>
          <w:sz w:val="18"/>
          <w:szCs w:val="18"/>
        </w:rPr>
        <w:t xml:space="preserve">14) </w:t>
      </w:r>
      <w:proofErr w:type="gramStart"/>
      <w:r w:rsidRPr="001702E9">
        <w:rPr>
          <w:rFonts w:ascii="Times New Roman" w:hAnsi="Times New Roman" w:cs="Times New Roman"/>
          <w:sz w:val="18"/>
          <w:szCs w:val="18"/>
        </w:rPr>
        <w:t>ловити</w:t>
      </w:r>
      <w:proofErr w:type="gramEnd"/>
      <w:r w:rsidRPr="001702E9">
        <w:rPr>
          <w:rFonts w:ascii="Times New Roman" w:hAnsi="Times New Roman" w:cs="Times New Roman"/>
          <w:sz w:val="18"/>
          <w:szCs w:val="18"/>
        </w:rPr>
        <w:t xml:space="preserve"> рибу потезањем, односно качењем удицом за тело –грабуљањем;</w:t>
      </w:r>
    </w:p>
    <w:p w:rsidR="00EA638B" w:rsidRPr="001702E9" w:rsidRDefault="00EA638B" w:rsidP="00EA638B">
      <w:pPr>
        <w:pStyle w:val="NoSpacing"/>
        <w:jc w:val="both"/>
        <w:rPr>
          <w:rFonts w:ascii="Times New Roman" w:hAnsi="Times New Roman" w:cs="Times New Roman"/>
          <w:sz w:val="18"/>
          <w:szCs w:val="18"/>
        </w:rPr>
      </w:pPr>
      <w:r w:rsidRPr="001702E9">
        <w:rPr>
          <w:rFonts w:ascii="Times New Roman" w:hAnsi="Times New Roman" w:cs="Times New Roman"/>
          <w:sz w:val="18"/>
          <w:szCs w:val="18"/>
        </w:rPr>
        <w:t xml:space="preserve">15) </w:t>
      </w:r>
      <w:proofErr w:type="gramStart"/>
      <w:r w:rsidRPr="001702E9">
        <w:rPr>
          <w:rFonts w:ascii="Times New Roman" w:hAnsi="Times New Roman" w:cs="Times New Roman"/>
          <w:sz w:val="18"/>
          <w:szCs w:val="18"/>
        </w:rPr>
        <w:t>спречавати</w:t>
      </w:r>
      <w:proofErr w:type="gramEnd"/>
      <w:r w:rsidRPr="001702E9">
        <w:rPr>
          <w:rFonts w:ascii="Times New Roman" w:hAnsi="Times New Roman" w:cs="Times New Roman"/>
          <w:sz w:val="18"/>
          <w:szCs w:val="18"/>
        </w:rPr>
        <w:t xml:space="preserve"> рибочувара у извршавању овлашћења прописаних</w:t>
      </w:r>
      <w:r>
        <w:rPr>
          <w:rFonts w:ascii="Times New Roman" w:hAnsi="Times New Roman" w:cs="Times New Roman"/>
          <w:sz w:val="18"/>
          <w:szCs w:val="18"/>
        </w:rPr>
        <w:t xml:space="preserve"> законo</w:t>
      </w:r>
      <w:r>
        <w:rPr>
          <w:rFonts w:ascii="Times New Roman" w:hAnsi="Times New Roman" w:cs="Times New Roman"/>
          <w:sz w:val="18"/>
          <w:szCs w:val="18"/>
          <w:lang w:val="sr-Cyrl-CS"/>
        </w:rPr>
        <w:t>м</w:t>
      </w:r>
      <w:r w:rsidRPr="001702E9">
        <w:rPr>
          <w:rFonts w:ascii="Times New Roman" w:hAnsi="Times New Roman" w:cs="Times New Roman"/>
          <w:sz w:val="18"/>
          <w:szCs w:val="18"/>
        </w:rPr>
        <w:t>;</w:t>
      </w:r>
    </w:p>
    <w:p w:rsidR="00EA638B" w:rsidRPr="001702E9" w:rsidRDefault="00EA638B" w:rsidP="00EA638B">
      <w:pPr>
        <w:pStyle w:val="NoSpacing"/>
        <w:jc w:val="both"/>
        <w:rPr>
          <w:rFonts w:ascii="Times New Roman" w:hAnsi="Times New Roman" w:cs="Times New Roman"/>
          <w:sz w:val="18"/>
          <w:szCs w:val="18"/>
        </w:rPr>
      </w:pPr>
      <w:r w:rsidRPr="001702E9">
        <w:rPr>
          <w:rFonts w:ascii="Times New Roman" w:hAnsi="Times New Roman" w:cs="Times New Roman"/>
          <w:sz w:val="18"/>
          <w:szCs w:val="18"/>
        </w:rPr>
        <w:t xml:space="preserve">16) </w:t>
      </w:r>
      <w:proofErr w:type="gramStart"/>
      <w:r w:rsidRPr="001702E9">
        <w:rPr>
          <w:rFonts w:ascii="Times New Roman" w:hAnsi="Times New Roman" w:cs="Times New Roman"/>
          <w:sz w:val="18"/>
          <w:szCs w:val="18"/>
        </w:rPr>
        <w:t>спречавати</w:t>
      </w:r>
      <w:proofErr w:type="gramEnd"/>
      <w:r w:rsidRPr="001702E9">
        <w:rPr>
          <w:rFonts w:ascii="Times New Roman" w:hAnsi="Times New Roman" w:cs="Times New Roman"/>
          <w:sz w:val="18"/>
          <w:szCs w:val="18"/>
        </w:rPr>
        <w:t xml:space="preserve"> или ометати лица која поседују дозволу за привредни</w:t>
      </w:r>
      <w:r>
        <w:rPr>
          <w:rFonts w:ascii="Times New Roman" w:hAnsi="Times New Roman" w:cs="Times New Roman"/>
          <w:sz w:val="18"/>
          <w:szCs w:val="18"/>
          <w:lang w:val="sr-Cyrl-CS"/>
        </w:rPr>
        <w:t xml:space="preserve"> </w:t>
      </w:r>
      <w:r w:rsidRPr="001702E9">
        <w:rPr>
          <w:rFonts w:ascii="Times New Roman" w:hAnsi="Times New Roman" w:cs="Times New Roman"/>
          <w:sz w:val="18"/>
          <w:szCs w:val="18"/>
        </w:rPr>
        <w:t>или рекреативни риболов да на риболовној води обављају исти;</w:t>
      </w:r>
    </w:p>
    <w:p w:rsidR="00EA638B" w:rsidRPr="001702E9" w:rsidRDefault="00EA638B" w:rsidP="00EA638B">
      <w:pPr>
        <w:pStyle w:val="NoSpacing"/>
        <w:jc w:val="both"/>
        <w:rPr>
          <w:rFonts w:ascii="Times New Roman" w:hAnsi="Times New Roman" w:cs="Times New Roman"/>
          <w:sz w:val="18"/>
          <w:szCs w:val="18"/>
        </w:rPr>
      </w:pPr>
      <w:r w:rsidRPr="001702E9">
        <w:rPr>
          <w:rFonts w:ascii="Times New Roman" w:hAnsi="Times New Roman" w:cs="Times New Roman"/>
          <w:sz w:val="18"/>
          <w:szCs w:val="18"/>
        </w:rPr>
        <w:t xml:space="preserve">17) </w:t>
      </w:r>
      <w:proofErr w:type="gramStart"/>
      <w:r w:rsidRPr="001702E9">
        <w:rPr>
          <w:rFonts w:ascii="Times New Roman" w:hAnsi="Times New Roman" w:cs="Times New Roman"/>
          <w:sz w:val="18"/>
          <w:szCs w:val="18"/>
        </w:rPr>
        <w:t>постављање</w:t>
      </w:r>
      <w:proofErr w:type="gramEnd"/>
      <w:r w:rsidRPr="001702E9">
        <w:rPr>
          <w:rFonts w:ascii="Times New Roman" w:hAnsi="Times New Roman" w:cs="Times New Roman"/>
          <w:sz w:val="18"/>
          <w:szCs w:val="18"/>
        </w:rPr>
        <w:t xml:space="preserve"> ограда или било каквих препрека којима се спречава</w:t>
      </w:r>
      <w:r>
        <w:rPr>
          <w:rFonts w:ascii="Times New Roman" w:hAnsi="Times New Roman" w:cs="Times New Roman"/>
          <w:sz w:val="18"/>
          <w:szCs w:val="18"/>
          <w:lang w:val="sr-Cyrl-CS"/>
        </w:rPr>
        <w:t xml:space="preserve"> </w:t>
      </w:r>
      <w:r w:rsidRPr="001702E9">
        <w:rPr>
          <w:rFonts w:ascii="Times New Roman" w:hAnsi="Times New Roman" w:cs="Times New Roman"/>
          <w:sz w:val="18"/>
          <w:szCs w:val="18"/>
        </w:rPr>
        <w:t>приступ рибочувара риболовној води;</w:t>
      </w:r>
    </w:p>
    <w:p w:rsidR="00EA638B" w:rsidRDefault="00EA638B" w:rsidP="00EA638B">
      <w:pPr>
        <w:pStyle w:val="NoSpacing"/>
        <w:jc w:val="both"/>
        <w:rPr>
          <w:rFonts w:ascii="Times New Roman" w:hAnsi="Times New Roman" w:cs="Times New Roman"/>
          <w:sz w:val="18"/>
          <w:szCs w:val="18"/>
        </w:rPr>
      </w:pPr>
      <w:r w:rsidRPr="001702E9">
        <w:rPr>
          <w:rFonts w:ascii="Times New Roman" w:hAnsi="Times New Roman" w:cs="Times New Roman"/>
          <w:sz w:val="18"/>
          <w:szCs w:val="18"/>
        </w:rPr>
        <w:lastRenderedPageBreak/>
        <w:t xml:space="preserve">18) </w:t>
      </w:r>
      <w:proofErr w:type="gramStart"/>
      <w:r w:rsidRPr="001702E9">
        <w:rPr>
          <w:rFonts w:ascii="Times New Roman" w:hAnsi="Times New Roman" w:cs="Times New Roman"/>
          <w:sz w:val="18"/>
          <w:szCs w:val="18"/>
        </w:rPr>
        <w:t>употреба</w:t>
      </w:r>
      <w:proofErr w:type="gramEnd"/>
      <w:r w:rsidRPr="001702E9">
        <w:rPr>
          <w:rFonts w:ascii="Times New Roman" w:hAnsi="Times New Roman" w:cs="Times New Roman"/>
          <w:sz w:val="18"/>
          <w:szCs w:val="18"/>
        </w:rPr>
        <w:t xml:space="preserve"> алата за привредни риболов на риболовној води која није</w:t>
      </w:r>
      <w:r>
        <w:rPr>
          <w:rFonts w:ascii="Times New Roman" w:hAnsi="Times New Roman" w:cs="Times New Roman"/>
          <w:sz w:val="18"/>
          <w:szCs w:val="18"/>
          <w:lang w:val="sr-Cyrl-CS"/>
        </w:rPr>
        <w:t xml:space="preserve"> </w:t>
      </w:r>
      <w:r w:rsidRPr="001702E9">
        <w:rPr>
          <w:rFonts w:ascii="Times New Roman" w:hAnsi="Times New Roman" w:cs="Times New Roman"/>
          <w:sz w:val="18"/>
          <w:szCs w:val="18"/>
        </w:rPr>
        <w:t>намењена за обављање привредног риболова;</w:t>
      </w:r>
    </w:p>
    <w:p w:rsidR="00EA638B" w:rsidRPr="001702E9" w:rsidRDefault="00EA638B" w:rsidP="00EA638B">
      <w:pPr>
        <w:pStyle w:val="NoSpacing"/>
        <w:jc w:val="both"/>
        <w:rPr>
          <w:rFonts w:ascii="Times New Roman" w:hAnsi="Times New Roman" w:cs="Times New Roman"/>
          <w:b/>
          <w:i/>
          <w:sz w:val="18"/>
          <w:szCs w:val="18"/>
          <w:lang w:val="sr-Latn-CS"/>
        </w:rPr>
      </w:pPr>
      <w:r w:rsidRPr="001702E9">
        <w:rPr>
          <w:rFonts w:ascii="Times New Roman" w:hAnsi="Times New Roman" w:cs="Times New Roman"/>
          <w:sz w:val="18"/>
          <w:szCs w:val="18"/>
        </w:rPr>
        <w:t xml:space="preserve">19) </w:t>
      </w:r>
      <w:proofErr w:type="gramStart"/>
      <w:r w:rsidRPr="001702E9">
        <w:rPr>
          <w:rFonts w:ascii="Times New Roman" w:hAnsi="Times New Roman" w:cs="Times New Roman"/>
          <w:sz w:val="18"/>
          <w:szCs w:val="18"/>
        </w:rPr>
        <w:t>загађивати</w:t>
      </w:r>
      <w:proofErr w:type="gramEnd"/>
      <w:r w:rsidRPr="001702E9">
        <w:rPr>
          <w:rFonts w:ascii="Times New Roman" w:hAnsi="Times New Roman" w:cs="Times New Roman"/>
          <w:sz w:val="18"/>
          <w:szCs w:val="18"/>
        </w:rPr>
        <w:t xml:space="preserve"> риболовну воду штетним и опасним материјама које могумењати или погоршавати устаљени</w:t>
      </w:r>
    </w:p>
    <w:p w:rsidR="00EA638B" w:rsidRPr="001702E9" w:rsidRDefault="00EA638B" w:rsidP="00EA638B">
      <w:pPr>
        <w:pStyle w:val="NoSpacing"/>
        <w:jc w:val="both"/>
        <w:rPr>
          <w:rFonts w:ascii="Times New Roman" w:hAnsi="Times New Roman" w:cs="Times New Roman"/>
          <w:sz w:val="18"/>
          <w:szCs w:val="18"/>
        </w:rPr>
      </w:pPr>
      <w:proofErr w:type="gramStart"/>
      <w:r w:rsidRPr="001702E9">
        <w:rPr>
          <w:rFonts w:ascii="Times New Roman" w:hAnsi="Times New Roman" w:cs="Times New Roman"/>
          <w:sz w:val="18"/>
          <w:szCs w:val="18"/>
        </w:rPr>
        <w:t>квалитет</w:t>
      </w:r>
      <w:proofErr w:type="gramEnd"/>
      <w:r w:rsidRPr="001702E9">
        <w:rPr>
          <w:rFonts w:ascii="Times New Roman" w:hAnsi="Times New Roman" w:cs="Times New Roman"/>
          <w:sz w:val="18"/>
          <w:szCs w:val="18"/>
        </w:rPr>
        <w:t xml:space="preserve"> риболовне воде и на тај начин</w:t>
      </w:r>
      <w:r>
        <w:rPr>
          <w:rFonts w:ascii="Times New Roman" w:hAnsi="Times New Roman" w:cs="Times New Roman"/>
          <w:sz w:val="18"/>
          <w:szCs w:val="18"/>
          <w:lang w:val="sr-Cyrl-CS"/>
        </w:rPr>
        <w:t xml:space="preserve"> </w:t>
      </w:r>
      <w:r w:rsidRPr="001702E9">
        <w:rPr>
          <w:rFonts w:ascii="Times New Roman" w:hAnsi="Times New Roman" w:cs="Times New Roman"/>
          <w:sz w:val="18"/>
          <w:szCs w:val="18"/>
        </w:rPr>
        <w:t>угрожавати рибљи фонд;</w:t>
      </w:r>
    </w:p>
    <w:p w:rsidR="00EA638B" w:rsidRPr="001702E9" w:rsidRDefault="00EA638B" w:rsidP="00EA638B">
      <w:pPr>
        <w:pStyle w:val="NoSpacing"/>
        <w:jc w:val="both"/>
        <w:rPr>
          <w:rFonts w:ascii="Times New Roman" w:hAnsi="Times New Roman" w:cs="Times New Roman"/>
          <w:b/>
          <w:sz w:val="18"/>
          <w:szCs w:val="18"/>
          <w:lang w:val="sr-Cyrl-CS"/>
        </w:rPr>
      </w:pPr>
      <w:r w:rsidRPr="001702E9">
        <w:rPr>
          <w:rFonts w:ascii="Times New Roman" w:hAnsi="Times New Roman" w:cs="Times New Roman"/>
          <w:sz w:val="18"/>
          <w:szCs w:val="18"/>
        </w:rPr>
        <w:t xml:space="preserve">20) </w:t>
      </w:r>
      <w:proofErr w:type="gramStart"/>
      <w:r w:rsidRPr="001702E9">
        <w:rPr>
          <w:rFonts w:ascii="Times New Roman" w:hAnsi="Times New Roman" w:cs="Times New Roman"/>
          <w:sz w:val="18"/>
          <w:szCs w:val="18"/>
        </w:rPr>
        <w:t>поседовање</w:t>
      </w:r>
      <w:proofErr w:type="gramEnd"/>
      <w:r w:rsidRPr="001702E9">
        <w:rPr>
          <w:rFonts w:ascii="Times New Roman" w:hAnsi="Times New Roman" w:cs="Times New Roman"/>
          <w:sz w:val="18"/>
          <w:szCs w:val="18"/>
        </w:rPr>
        <w:t xml:space="preserve"> рибе која је уловљена супротно одредбама овог закона.</w:t>
      </w:r>
    </w:p>
    <w:p w:rsidR="00EA638B" w:rsidRPr="001702E9" w:rsidRDefault="00EA638B" w:rsidP="00EA638B">
      <w:pPr>
        <w:pStyle w:val="NoSpacing"/>
        <w:jc w:val="both"/>
        <w:rPr>
          <w:rFonts w:ascii="Times New Roman" w:hAnsi="Times New Roman" w:cs="Times New Roman"/>
          <w:sz w:val="18"/>
          <w:szCs w:val="18"/>
          <w:lang w:val="sr-Latn-CS"/>
        </w:rPr>
      </w:pPr>
    </w:p>
    <w:p w:rsidR="00EA638B" w:rsidRPr="001702E9" w:rsidRDefault="00EA638B" w:rsidP="00EA638B">
      <w:pPr>
        <w:pStyle w:val="NoSpacing"/>
        <w:jc w:val="center"/>
        <w:rPr>
          <w:rFonts w:ascii="Times New Roman" w:hAnsi="Times New Roman" w:cs="Times New Roman"/>
          <w:b/>
          <w:sz w:val="18"/>
          <w:szCs w:val="18"/>
          <w:lang w:val="sr-Cyrl-CS"/>
        </w:rPr>
      </w:pPr>
      <w:r w:rsidRPr="001702E9">
        <w:rPr>
          <w:rFonts w:ascii="Times New Roman" w:hAnsi="Times New Roman" w:cs="Times New Roman"/>
          <w:b/>
          <w:sz w:val="18"/>
          <w:szCs w:val="18"/>
          <w:lang w:val="sr-Cyrl-CS"/>
        </w:rPr>
        <w:t>НАЧИН ОБАВЉАЊА РЕКРЕАТИВНОГ РИБОЛОВА</w:t>
      </w:r>
    </w:p>
    <w:p w:rsidR="00EA638B" w:rsidRPr="001702E9" w:rsidRDefault="00EA638B" w:rsidP="00EA638B">
      <w:pPr>
        <w:pStyle w:val="NoSpacing"/>
        <w:jc w:val="center"/>
        <w:rPr>
          <w:rFonts w:ascii="Times New Roman" w:hAnsi="Times New Roman" w:cs="Times New Roman"/>
          <w:b/>
          <w:sz w:val="18"/>
          <w:szCs w:val="18"/>
          <w:lang w:val="sr-Cyrl-CS"/>
        </w:rPr>
      </w:pPr>
    </w:p>
    <w:p w:rsidR="00EA638B" w:rsidRPr="001702E9" w:rsidRDefault="00EA638B" w:rsidP="00EA638B">
      <w:pPr>
        <w:pStyle w:val="Default"/>
        <w:jc w:val="both"/>
        <w:rPr>
          <w:sz w:val="18"/>
          <w:szCs w:val="18"/>
        </w:rPr>
      </w:pPr>
      <w:proofErr w:type="gramStart"/>
      <w:r w:rsidRPr="001702E9">
        <w:rPr>
          <w:sz w:val="18"/>
          <w:szCs w:val="18"/>
        </w:rPr>
        <w:t>Рекреативни риболов обавља се са обале риболовне воде одређене за рекреативни риболов без употребе чамаца и других сличних пловидбених објеката и направа, осим на риболовним водама река Дунав, Сава и Тиса на којима је дозвољена употреба чамаца за обављање рекреативног риболова.</w:t>
      </w:r>
      <w:proofErr w:type="gramEnd"/>
      <w:r w:rsidRPr="001702E9">
        <w:rPr>
          <w:sz w:val="18"/>
          <w:szCs w:val="18"/>
        </w:rPr>
        <w:t xml:space="preserve"> </w:t>
      </w:r>
    </w:p>
    <w:p w:rsidR="00EA638B" w:rsidRDefault="00EA638B" w:rsidP="00EA638B">
      <w:pPr>
        <w:pStyle w:val="NoSpacing"/>
        <w:jc w:val="both"/>
        <w:rPr>
          <w:rFonts w:ascii="Times New Roman" w:hAnsi="Times New Roman" w:cs="Times New Roman"/>
          <w:sz w:val="18"/>
          <w:szCs w:val="18"/>
          <w:lang w:val="sr-Cyrl-CS"/>
        </w:rPr>
      </w:pPr>
      <w:r w:rsidRPr="001702E9">
        <w:rPr>
          <w:rFonts w:ascii="Times New Roman" w:hAnsi="Times New Roman" w:cs="Times New Roman"/>
          <w:sz w:val="18"/>
          <w:szCs w:val="18"/>
        </w:rPr>
        <w:t>Изузетно, чамац као помоћно средство за обављање рекреативног риболова на риболовној води може се употребити само ако је корисник рибарског подручја (у даљем тексту: корисник) његову употребу предвидео привременим програмом управљања рибарским подручјем или програмом управљања рибарским подручјем.</w:t>
      </w:r>
    </w:p>
    <w:p w:rsidR="00EA638B" w:rsidRPr="004326F7" w:rsidRDefault="00EA638B" w:rsidP="00EA638B">
      <w:pPr>
        <w:pStyle w:val="NoSpacing"/>
        <w:jc w:val="both"/>
        <w:rPr>
          <w:rFonts w:ascii="Times New Roman" w:hAnsi="Times New Roman" w:cs="Times New Roman"/>
          <w:b/>
          <w:sz w:val="18"/>
          <w:szCs w:val="18"/>
          <w:lang w:val="sr-Cyrl-CS"/>
        </w:rPr>
      </w:pPr>
    </w:p>
    <w:p w:rsidR="00EA638B" w:rsidRPr="00EB7433" w:rsidRDefault="00EA638B" w:rsidP="00EA638B">
      <w:pPr>
        <w:pStyle w:val="Default"/>
        <w:jc w:val="both"/>
        <w:rPr>
          <w:sz w:val="18"/>
          <w:szCs w:val="18"/>
        </w:rPr>
      </w:pPr>
      <w:proofErr w:type="gramStart"/>
      <w:r w:rsidRPr="00EB7433">
        <w:rPr>
          <w:sz w:val="18"/>
          <w:szCs w:val="18"/>
        </w:rPr>
        <w:t>Рекреативни риболов обавља се удичарским алатима, тако да риболовац може користити највише три штапа са по две удице на сваком штапу.</w:t>
      </w:r>
      <w:proofErr w:type="gramEnd"/>
      <w:r w:rsidRPr="00EB7433">
        <w:rPr>
          <w:sz w:val="18"/>
          <w:szCs w:val="18"/>
        </w:rPr>
        <w:t xml:space="preserve"> </w:t>
      </w:r>
    </w:p>
    <w:p w:rsidR="00EA638B" w:rsidRPr="00EB7433" w:rsidRDefault="00EA638B" w:rsidP="00EA638B">
      <w:pPr>
        <w:pStyle w:val="Default"/>
        <w:jc w:val="both"/>
        <w:rPr>
          <w:sz w:val="18"/>
          <w:szCs w:val="18"/>
        </w:rPr>
      </w:pPr>
      <w:r w:rsidRPr="00EB7433">
        <w:rPr>
          <w:sz w:val="18"/>
          <w:szCs w:val="18"/>
        </w:rPr>
        <w:t xml:space="preserve">Лов живих мамаца (ситне беле рибе) за рекреативни риболов обавља се помоћним мрежарским средствима, и то: черенац са величином окаца од 10 mm и димензија 100 х 100 cm, осим на риболовним водама чија је ширина мања од 2 m и стајаћа мрежа за лов мамаца дужине 5 m и висине 1 m са величином окаца од 10 mm, осим на риболовним водама чија је ширина мања од 10 m. </w:t>
      </w:r>
    </w:p>
    <w:p w:rsidR="00EA638B" w:rsidRDefault="00EA638B" w:rsidP="00EA638B">
      <w:pPr>
        <w:pStyle w:val="Default"/>
        <w:jc w:val="both"/>
        <w:rPr>
          <w:sz w:val="18"/>
          <w:szCs w:val="18"/>
          <w:lang w:val="sr-Cyrl-CS"/>
        </w:rPr>
      </w:pPr>
      <w:proofErr w:type="gramStart"/>
      <w:r w:rsidRPr="00EB7433">
        <w:rPr>
          <w:sz w:val="18"/>
          <w:szCs w:val="18"/>
        </w:rPr>
        <w:t>Помоћно средство бућка може се користити за спортски риболов приликом одржавања риболовно – туристичких манифестација.</w:t>
      </w:r>
      <w:proofErr w:type="gramEnd"/>
      <w:r w:rsidRPr="00EB7433">
        <w:rPr>
          <w:sz w:val="18"/>
          <w:szCs w:val="18"/>
        </w:rPr>
        <w:t xml:space="preserve"> </w:t>
      </w:r>
    </w:p>
    <w:p w:rsidR="00EA638B" w:rsidRPr="004326F7" w:rsidRDefault="00EA638B" w:rsidP="00EA638B">
      <w:pPr>
        <w:pStyle w:val="Default"/>
        <w:jc w:val="both"/>
        <w:rPr>
          <w:sz w:val="18"/>
          <w:szCs w:val="18"/>
          <w:lang w:val="sr-Cyrl-CS"/>
        </w:rPr>
      </w:pPr>
    </w:p>
    <w:p w:rsidR="00EA638B" w:rsidRDefault="00EA638B" w:rsidP="00EA638B">
      <w:pPr>
        <w:pStyle w:val="NoSpacing"/>
        <w:jc w:val="both"/>
        <w:rPr>
          <w:rFonts w:ascii="Times New Roman" w:hAnsi="Times New Roman" w:cs="Times New Roman"/>
          <w:sz w:val="18"/>
          <w:szCs w:val="18"/>
          <w:lang w:val="sr-Cyrl-CS"/>
        </w:rPr>
      </w:pPr>
      <w:proofErr w:type="gramStart"/>
      <w:r w:rsidRPr="00EB7433">
        <w:rPr>
          <w:rFonts w:ascii="Times New Roman" w:hAnsi="Times New Roman" w:cs="Times New Roman"/>
          <w:sz w:val="18"/>
          <w:szCs w:val="18"/>
        </w:rPr>
        <w:t>Помоћна опрема сонар може се користити на свим риболовним водама уколико то корисник није забранио привременим програмом управљања рибарским подручјем или програмом управљања рибарским подручјем.</w:t>
      </w:r>
      <w:proofErr w:type="gramEnd"/>
    </w:p>
    <w:p w:rsidR="00EA638B" w:rsidRPr="004326F7" w:rsidRDefault="00EA638B" w:rsidP="00EA638B">
      <w:pPr>
        <w:pStyle w:val="NoSpacing"/>
        <w:jc w:val="both"/>
        <w:rPr>
          <w:rFonts w:ascii="Times New Roman" w:hAnsi="Times New Roman" w:cs="Times New Roman"/>
          <w:b/>
          <w:sz w:val="18"/>
          <w:szCs w:val="18"/>
          <w:lang w:val="sr-Cyrl-CS"/>
        </w:rPr>
      </w:pPr>
    </w:p>
    <w:p w:rsidR="00EA638B" w:rsidRPr="00EB7433" w:rsidRDefault="00EA638B" w:rsidP="00EA638B">
      <w:pPr>
        <w:pStyle w:val="Default"/>
        <w:jc w:val="both"/>
        <w:rPr>
          <w:sz w:val="18"/>
          <w:szCs w:val="18"/>
        </w:rPr>
      </w:pPr>
      <w:proofErr w:type="gramStart"/>
      <w:r w:rsidRPr="00EB7433">
        <w:rPr>
          <w:sz w:val="18"/>
          <w:szCs w:val="18"/>
        </w:rPr>
        <w:t>Рекреативни риболов свих врста пастрмки, младице Hucho hucho и липљана Thymallus thymallus обавља се само вештачким риболовним мамцем.</w:t>
      </w:r>
      <w:proofErr w:type="gramEnd"/>
      <w:r w:rsidRPr="00EB7433">
        <w:rPr>
          <w:sz w:val="18"/>
          <w:szCs w:val="18"/>
        </w:rPr>
        <w:t xml:space="preserve"> </w:t>
      </w:r>
    </w:p>
    <w:p w:rsidR="00EA638B" w:rsidRPr="00EB7433" w:rsidRDefault="00EA638B" w:rsidP="00EA638B">
      <w:pPr>
        <w:pStyle w:val="Default"/>
        <w:jc w:val="both"/>
        <w:rPr>
          <w:sz w:val="18"/>
          <w:szCs w:val="18"/>
        </w:rPr>
      </w:pPr>
      <w:proofErr w:type="gramStart"/>
      <w:r w:rsidRPr="00EB7433">
        <w:rPr>
          <w:sz w:val="18"/>
          <w:szCs w:val="18"/>
        </w:rPr>
        <w:t>Није дозвољено коришћење система са воденом куглом и тиролским дрвцетом у лову свих врста пастрмки, младице Hucho hucho и липљана Thymallus thymallus.</w:t>
      </w:r>
      <w:proofErr w:type="gramEnd"/>
      <w:r w:rsidRPr="00EB7433">
        <w:rPr>
          <w:sz w:val="18"/>
          <w:szCs w:val="18"/>
        </w:rPr>
        <w:t xml:space="preserve"> </w:t>
      </w:r>
    </w:p>
    <w:p w:rsidR="00EA638B" w:rsidRPr="00A150A1" w:rsidRDefault="00EA638B" w:rsidP="00A150A1">
      <w:pPr>
        <w:pStyle w:val="NoSpacing"/>
        <w:jc w:val="both"/>
        <w:rPr>
          <w:rFonts w:ascii="Times New Roman" w:hAnsi="Times New Roman" w:cs="Times New Roman"/>
          <w:b/>
          <w:i/>
          <w:sz w:val="18"/>
          <w:szCs w:val="18"/>
          <w:lang w:val="sr-Latn-CS"/>
        </w:rPr>
      </w:pPr>
      <w:proofErr w:type="gramStart"/>
      <w:r w:rsidRPr="00EB7433">
        <w:rPr>
          <w:rFonts w:ascii="Times New Roman" w:hAnsi="Times New Roman" w:cs="Times New Roman"/>
          <w:sz w:val="18"/>
          <w:szCs w:val="18"/>
        </w:rPr>
        <w:t>Као живи мамац за рекреативни риболов не могу се користити алохтоне врсте риба.</w:t>
      </w:r>
      <w:proofErr w:type="gramEnd"/>
    </w:p>
    <w:p w:rsidR="00EA638B" w:rsidRDefault="00EA638B" w:rsidP="00EA638B">
      <w:pPr>
        <w:pStyle w:val="NoSpacing"/>
        <w:jc w:val="center"/>
        <w:rPr>
          <w:rFonts w:ascii="Times New Roman" w:hAnsi="Times New Roman" w:cs="Times New Roman"/>
          <w:b/>
          <w:sz w:val="18"/>
          <w:szCs w:val="18"/>
          <w:lang w:val="sr-Cyrl-CS"/>
        </w:rPr>
      </w:pPr>
      <w:r>
        <w:rPr>
          <w:rFonts w:ascii="Times New Roman" w:hAnsi="Times New Roman" w:cs="Times New Roman"/>
          <w:b/>
          <w:sz w:val="18"/>
          <w:szCs w:val="18"/>
        </w:rPr>
        <w:lastRenderedPageBreak/>
        <w:t>НАРЕДБ</w:t>
      </w:r>
      <w:r>
        <w:rPr>
          <w:rFonts w:ascii="Times New Roman" w:hAnsi="Times New Roman" w:cs="Times New Roman"/>
          <w:b/>
          <w:sz w:val="18"/>
          <w:szCs w:val="18"/>
          <w:lang w:val="sr-Cyrl-CS"/>
        </w:rPr>
        <w:t xml:space="preserve">А </w:t>
      </w:r>
      <w:r w:rsidRPr="004E1AA0">
        <w:rPr>
          <w:rFonts w:ascii="Times New Roman" w:hAnsi="Times New Roman" w:cs="Times New Roman"/>
          <w:b/>
          <w:sz w:val="18"/>
          <w:szCs w:val="18"/>
        </w:rPr>
        <w:t>О МЕРАМА ЗА ОЧУВАЊЕ И ЗАШТИТУ РИБЉЕГ ФОНДА</w:t>
      </w:r>
    </w:p>
    <w:p w:rsidR="00EA638B" w:rsidRPr="00E3503F" w:rsidRDefault="00EA638B" w:rsidP="00EA638B">
      <w:pPr>
        <w:pStyle w:val="NoSpacing"/>
        <w:jc w:val="center"/>
        <w:rPr>
          <w:rFonts w:ascii="Times New Roman" w:hAnsi="Times New Roman" w:cs="Times New Roman"/>
          <w:b/>
          <w:sz w:val="18"/>
          <w:szCs w:val="18"/>
          <w:lang w:val="sr-Cyrl-CS"/>
        </w:rPr>
      </w:pPr>
    </w:p>
    <w:p w:rsidR="00EA638B" w:rsidRPr="00E3503F" w:rsidRDefault="00EA638B" w:rsidP="00EA638B">
      <w:pPr>
        <w:pStyle w:val="Default"/>
        <w:jc w:val="both"/>
        <w:rPr>
          <w:sz w:val="18"/>
          <w:szCs w:val="18"/>
        </w:rPr>
      </w:pPr>
      <w:r w:rsidRPr="00E3503F">
        <w:rPr>
          <w:sz w:val="18"/>
          <w:szCs w:val="18"/>
          <w:lang w:val="sr-Cyrl-CS"/>
        </w:rPr>
        <w:t>1</w:t>
      </w:r>
      <w:r w:rsidRPr="00E3503F">
        <w:rPr>
          <w:sz w:val="18"/>
          <w:szCs w:val="18"/>
        </w:rPr>
        <w:t>. Забрањује се рекреативни риболов младице, поточне пастрмке, македонске пастрмке, дримске пастрмке и липљена током целе године у времену од 21</w:t>
      </w:r>
      <w:proofErr w:type="gramStart"/>
      <w:r w:rsidRPr="00E3503F">
        <w:rPr>
          <w:sz w:val="18"/>
          <w:szCs w:val="18"/>
        </w:rPr>
        <w:t>,00</w:t>
      </w:r>
      <w:proofErr w:type="gramEnd"/>
      <w:r w:rsidRPr="00E3503F">
        <w:rPr>
          <w:sz w:val="18"/>
          <w:szCs w:val="18"/>
        </w:rPr>
        <w:t xml:space="preserve"> до 3,00 часа у периоду летњег рачунања времена, а од 18,00 до 5,00 часова у периоду зимског рачунања времена. </w:t>
      </w:r>
    </w:p>
    <w:p w:rsidR="00EA638B" w:rsidRDefault="00EA638B" w:rsidP="00EA638B">
      <w:pPr>
        <w:pStyle w:val="Default"/>
        <w:jc w:val="both"/>
        <w:rPr>
          <w:sz w:val="18"/>
          <w:szCs w:val="18"/>
        </w:rPr>
      </w:pPr>
      <w:r w:rsidRPr="00E3503F">
        <w:rPr>
          <w:sz w:val="18"/>
          <w:szCs w:val="18"/>
        </w:rPr>
        <w:t>Забрањује се рекреативни риболов осталих врста риба током целе године у времену од 21</w:t>
      </w:r>
      <w:proofErr w:type="gramStart"/>
      <w:r w:rsidRPr="00E3503F">
        <w:rPr>
          <w:sz w:val="18"/>
          <w:szCs w:val="18"/>
        </w:rPr>
        <w:t>,00</w:t>
      </w:r>
      <w:proofErr w:type="gramEnd"/>
      <w:r w:rsidRPr="00E3503F">
        <w:rPr>
          <w:sz w:val="18"/>
          <w:szCs w:val="18"/>
        </w:rPr>
        <w:t xml:space="preserve"> до 3,00 часа у периоду летњег рачунања времена, а од 18,00 до 5,00 часова у периоду зимског рачунања времена, осим ако корисник рибарског подручја другачије не одреди. </w:t>
      </w:r>
    </w:p>
    <w:p w:rsidR="00EA638B" w:rsidRPr="00E3503F" w:rsidRDefault="00EA638B" w:rsidP="00EA638B">
      <w:pPr>
        <w:pStyle w:val="Default"/>
        <w:jc w:val="both"/>
        <w:rPr>
          <w:sz w:val="18"/>
          <w:szCs w:val="18"/>
        </w:rPr>
      </w:pPr>
    </w:p>
    <w:p w:rsidR="00EA638B" w:rsidRDefault="00EA638B" w:rsidP="00EA638B">
      <w:pPr>
        <w:pStyle w:val="NoSpacing"/>
        <w:jc w:val="both"/>
        <w:rPr>
          <w:rFonts w:ascii="Times New Roman" w:hAnsi="Times New Roman" w:cs="Times New Roman"/>
          <w:sz w:val="18"/>
          <w:szCs w:val="18"/>
        </w:rPr>
      </w:pPr>
      <w:r w:rsidRPr="00E3503F">
        <w:rPr>
          <w:rFonts w:ascii="Times New Roman" w:hAnsi="Times New Roman" w:cs="Times New Roman"/>
          <w:sz w:val="18"/>
          <w:szCs w:val="18"/>
          <w:lang w:val="sr-Cyrl-CS"/>
        </w:rPr>
        <w:t>2</w:t>
      </w:r>
      <w:r w:rsidRPr="00E3503F">
        <w:rPr>
          <w:rFonts w:ascii="Times New Roman" w:hAnsi="Times New Roman" w:cs="Times New Roman"/>
          <w:sz w:val="18"/>
          <w:szCs w:val="18"/>
        </w:rPr>
        <w:t>. Приликом обављања рекреативног и привредног риболова дозвољен је неограничен излов свих алохтоних врста: сивог толстолобика Arystichthys nobilis, белог толстолобика Hypophthalmichthys molitrix, амура Ctenopharyngodon idella, обе врсте америчког сомића Ameiurus melas и Ameiurus nebulosus, сунчице Lepomis gibbosus, амурског чебачока Pseudorasbora parva, амурског спавача Perccottus glenii, великоустог баса Micropterus salmoides, бабушке Carassius gibelio, дужичастe пастрмкe Oncorhynchus mykiss, охридске пастрмке Salmo letnica, језерске златовчица Salvelinus alpinus, поточне златовчице Salvelinus fontinalis, свих врста рода Neogobius и краткокљуног шилцета Syngnathus abaster.</w:t>
      </w:r>
    </w:p>
    <w:p w:rsidR="00EA638B" w:rsidRPr="00E3503F" w:rsidRDefault="00EA638B" w:rsidP="00EA638B">
      <w:pPr>
        <w:pStyle w:val="NoSpacing"/>
        <w:jc w:val="both"/>
        <w:rPr>
          <w:rFonts w:ascii="Times New Roman" w:hAnsi="Times New Roman" w:cs="Times New Roman"/>
          <w:b/>
          <w:sz w:val="18"/>
          <w:szCs w:val="18"/>
          <w:lang w:val="sr-Cyrl-CS"/>
        </w:rPr>
      </w:pPr>
    </w:p>
    <w:p w:rsidR="00EA638B" w:rsidRDefault="00EA638B" w:rsidP="00EA638B">
      <w:pPr>
        <w:pStyle w:val="Default"/>
        <w:jc w:val="both"/>
        <w:rPr>
          <w:sz w:val="18"/>
          <w:szCs w:val="18"/>
        </w:rPr>
      </w:pPr>
      <w:r w:rsidRPr="00E3503F">
        <w:rPr>
          <w:sz w:val="18"/>
          <w:szCs w:val="18"/>
          <w:lang w:val="sr-Cyrl-CS"/>
        </w:rPr>
        <w:t>3</w:t>
      </w:r>
      <w:r w:rsidRPr="00E3503F">
        <w:rPr>
          <w:sz w:val="18"/>
          <w:szCs w:val="18"/>
        </w:rPr>
        <w:t xml:space="preserve">. </w:t>
      </w:r>
      <w:proofErr w:type="gramStart"/>
      <w:r w:rsidRPr="00E3503F">
        <w:rPr>
          <w:sz w:val="18"/>
          <w:szCs w:val="18"/>
        </w:rPr>
        <w:t>Рекреативни риболовац може дневно уловити највише 5 kg аутохтоних врста риба.</w:t>
      </w:r>
      <w:proofErr w:type="gramEnd"/>
      <w:r w:rsidRPr="00E3503F">
        <w:rPr>
          <w:sz w:val="18"/>
          <w:szCs w:val="18"/>
        </w:rPr>
        <w:t xml:space="preserve"> </w:t>
      </w:r>
    </w:p>
    <w:p w:rsidR="00EA638B" w:rsidRPr="00E3503F" w:rsidRDefault="00EA638B" w:rsidP="00EA638B">
      <w:pPr>
        <w:pStyle w:val="Default"/>
        <w:jc w:val="both"/>
        <w:rPr>
          <w:sz w:val="18"/>
          <w:szCs w:val="18"/>
        </w:rPr>
      </w:pPr>
    </w:p>
    <w:p w:rsidR="00EA638B" w:rsidRPr="00E3503F" w:rsidRDefault="00EA638B" w:rsidP="00EA638B">
      <w:pPr>
        <w:pStyle w:val="Default"/>
        <w:jc w:val="both"/>
        <w:rPr>
          <w:sz w:val="18"/>
          <w:szCs w:val="18"/>
        </w:rPr>
      </w:pPr>
      <w:r w:rsidRPr="00E3503F">
        <w:rPr>
          <w:sz w:val="18"/>
          <w:szCs w:val="18"/>
          <w:lang w:val="sr-Cyrl-CS"/>
        </w:rPr>
        <w:t>4</w:t>
      </w:r>
      <w:r w:rsidRPr="00E3503F">
        <w:rPr>
          <w:sz w:val="18"/>
          <w:szCs w:val="18"/>
        </w:rPr>
        <w:t xml:space="preserve">. Ограничава се дневни улов рекреативног риболовца за следеће врсте риба, и то: </w:t>
      </w:r>
    </w:p>
    <w:p w:rsidR="00EA638B" w:rsidRPr="00E3503F" w:rsidRDefault="00EA638B" w:rsidP="00EA638B">
      <w:pPr>
        <w:pStyle w:val="Default"/>
        <w:jc w:val="both"/>
        <w:rPr>
          <w:sz w:val="18"/>
          <w:szCs w:val="18"/>
        </w:rPr>
      </w:pPr>
      <w:r w:rsidRPr="00E3503F">
        <w:rPr>
          <w:sz w:val="18"/>
          <w:szCs w:val="18"/>
        </w:rPr>
        <w:t xml:space="preserve">1) </w:t>
      </w:r>
      <w:proofErr w:type="gramStart"/>
      <w:r w:rsidRPr="00E3503F">
        <w:rPr>
          <w:sz w:val="18"/>
          <w:szCs w:val="18"/>
        </w:rPr>
        <w:t>младица</w:t>
      </w:r>
      <w:proofErr w:type="gramEnd"/>
      <w:r w:rsidRPr="00E3503F">
        <w:rPr>
          <w:sz w:val="18"/>
          <w:szCs w:val="18"/>
        </w:rPr>
        <w:t xml:space="preserve">, један комад; </w:t>
      </w:r>
    </w:p>
    <w:p w:rsidR="00EA638B" w:rsidRPr="00E3503F" w:rsidRDefault="00EA638B" w:rsidP="00EA638B">
      <w:pPr>
        <w:pStyle w:val="Default"/>
        <w:jc w:val="both"/>
        <w:rPr>
          <w:sz w:val="18"/>
          <w:szCs w:val="18"/>
        </w:rPr>
      </w:pPr>
      <w:r w:rsidRPr="00E3503F">
        <w:rPr>
          <w:sz w:val="18"/>
          <w:szCs w:val="18"/>
        </w:rPr>
        <w:t xml:space="preserve">2) </w:t>
      </w:r>
      <w:proofErr w:type="gramStart"/>
      <w:r w:rsidRPr="00E3503F">
        <w:rPr>
          <w:sz w:val="18"/>
          <w:szCs w:val="18"/>
        </w:rPr>
        <w:t>кечига</w:t>
      </w:r>
      <w:proofErr w:type="gramEnd"/>
      <w:r w:rsidRPr="00E3503F">
        <w:rPr>
          <w:sz w:val="18"/>
          <w:szCs w:val="18"/>
        </w:rPr>
        <w:t xml:space="preserve">, манић, поточна пастрмка, македонска пастрмка, дримска пастрмка, липљен, штука, шаран, сом, смуђ, смуђ камењар и буцов, три комада збирно; </w:t>
      </w:r>
    </w:p>
    <w:p w:rsidR="00EA638B" w:rsidRPr="00E3503F" w:rsidRDefault="00EA638B" w:rsidP="00EA638B">
      <w:pPr>
        <w:pStyle w:val="Default"/>
        <w:jc w:val="both"/>
        <w:rPr>
          <w:sz w:val="18"/>
          <w:szCs w:val="18"/>
        </w:rPr>
      </w:pPr>
      <w:r w:rsidRPr="00E3503F">
        <w:rPr>
          <w:sz w:val="18"/>
          <w:szCs w:val="18"/>
        </w:rPr>
        <w:t xml:space="preserve">3) </w:t>
      </w:r>
      <w:proofErr w:type="gramStart"/>
      <w:r w:rsidRPr="00E3503F">
        <w:rPr>
          <w:sz w:val="18"/>
          <w:szCs w:val="18"/>
        </w:rPr>
        <w:t>плотица</w:t>
      </w:r>
      <w:proofErr w:type="gramEnd"/>
      <w:r w:rsidRPr="00E3503F">
        <w:rPr>
          <w:sz w:val="18"/>
          <w:szCs w:val="18"/>
        </w:rPr>
        <w:t xml:space="preserve">, јаз, скобаљ, мрена, клен и деверика, десет комада збирно. </w:t>
      </w:r>
    </w:p>
    <w:p w:rsidR="00EA638B" w:rsidRDefault="00EA638B" w:rsidP="00EA638B">
      <w:pPr>
        <w:pStyle w:val="Default"/>
        <w:jc w:val="both"/>
        <w:rPr>
          <w:sz w:val="18"/>
          <w:szCs w:val="18"/>
        </w:rPr>
      </w:pPr>
      <w:r w:rsidRPr="00E3503F">
        <w:rPr>
          <w:sz w:val="18"/>
          <w:szCs w:val="18"/>
        </w:rPr>
        <w:t xml:space="preserve">Ако један уловљен примерак прелази масу од 5 kg, за све аутохтонe врсте риба, не важи ограничење дневног улова у комадима, већ се у таквим случајевима сматра да је испуњен дневни улов рекреативног риболовца. </w:t>
      </w:r>
    </w:p>
    <w:p w:rsidR="00EA638B" w:rsidRPr="00E3503F" w:rsidRDefault="00EA638B" w:rsidP="00EA638B">
      <w:pPr>
        <w:pStyle w:val="Default"/>
        <w:jc w:val="both"/>
        <w:rPr>
          <w:sz w:val="18"/>
          <w:szCs w:val="18"/>
        </w:rPr>
      </w:pPr>
    </w:p>
    <w:p w:rsidR="00EA638B" w:rsidRDefault="00EA638B" w:rsidP="00EA638B">
      <w:pPr>
        <w:pStyle w:val="Default"/>
        <w:jc w:val="both"/>
        <w:rPr>
          <w:sz w:val="18"/>
          <w:szCs w:val="18"/>
        </w:rPr>
      </w:pPr>
      <w:r w:rsidRPr="00E3503F">
        <w:rPr>
          <w:sz w:val="18"/>
          <w:szCs w:val="18"/>
          <w:lang w:val="sr-Cyrl-CS"/>
        </w:rPr>
        <w:t>5</w:t>
      </w:r>
      <w:r w:rsidRPr="00E3503F">
        <w:rPr>
          <w:sz w:val="18"/>
          <w:szCs w:val="18"/>
        </w:rPr>
        <w:t xml:space="preserve">. </w:t>
      </w:r>
      <w:proofErr w:type="gramStart"/>
      <w:r w:rsidRPr="00E3503F">
        <w:rPr>
          <w:sz w:val="18"/>
          <w:szCs w:val="18"/>
        </w:rPr>
        <w:t>Дужина рибе мери се праволинијски од врха губице до средине основе репног пераја, а дужина шкољке мери се од једне до друге ивице дуж најдуже осе љуштуре.</w:t>
      </w:r>
      <w:proofErr w:type="gramEnd"/>
      <w:r w:rsidRPr="00E3503F">
        <w:rPr>
          <w:sz w:val="18"/>
          <w:szCs w:val="18"/>
        </w:rPr>
        <w:t xml:space="preserve"> </w:t>
      </w:r>
    </w:p>
    <w:p w:rsidR="00EA638B" w:rsidRPr="00E3503F" w:rsidRDefault="00EA638B" w:rsidP="00EA638B">
      <w:pPr>
        <w:pStyle w:val="Default"/>
        <w:jc w:val="both"/>
        <w:rPr>
          <w:sz w:val="18"/>
          <w:szCs w:val="18"/>
        </w:rPr>
      </w:pPr>
    </w:p>
    <w:p w:rsidR="00B911B4" w:rsidRPr="001702E9" w:rsidRDefault="00EA638B" w:rsidP="00A150A1">
      <w:pPr>
        <w:pStyle w:val="Default"/>
        <w:jc w:val="both"/>
        <w:rPr>
          <w:b/>
          <w:i/>
          <w:sz w:val="18"/>
          <w:szCs w:val="18"/>
          <w:lang w:val="sr-Latn-CS"/>
        </w:rPr>
      </w:pPr>
      <w:r w:rsidRPr="00E3503F">
        <w:rPr>
          <w:sz w:val="18"/>
          <w:szCs w:val="18"/>
          <w:lang w:val="sr-Cyrl-CS"/>
        </w:rPr>
        <w:t>6</w:t>
      </w:r>
      <w:r w:rsidRPr="00E3503F">
        <w:rPr>
          <w:sz w:val="18"/>
          <w:szCs w:val="18"/>
        </w:rPr>
        <w:t xml:space="preserve">. </w:t>
      </w:r>
      <w:proofErr w:type="gramStart"/>
      <w:r w:rsidRPr="00E3503F">
        <w:rPr>
          <w:sz w:val="18"/>
          <w:szCs w:val="18"/>
        </w:rPr>
        <w:t>Риба уловљена у току ловостаја, као и примерци чија је величина мања од прописане овом наредбом мора се одмах, на месту улова, вратити у риболовну воду са што мање оштећења.</w:t>
      </w:r>
      <w:proofErr w:type="gramEnd"/>
      <w:r w:rsidRPr="00E3503F">
        <w:rPr>
          <w:sz w:val="18"/>
          <w:szCs w:val="18"/>
        </w:rPr>
        <w:t xml:space="preserve"> </w:t>
      </w:r>
    </w:p>
    <w:p w:rsidR="00B911B4" w:rsidRPr="001702E9" w:rsidRDefault="00B911B4" w:rsidP="00006CAF">
      <w:pPr>
        <w:jc w:val="both"/>
        <w:rPr>
          <w:rFonts w:ascii="Times New Roman" w:hAnsi="Times New Roman" w:cs="Times New Roman"/>
          <w:b/>
          <w:i/>
          <w:sz w:val="18"/>
          <w:szCs w:val="18"/>
          <w:lang w:val="sr-Latn-CS"/>
        </w:rPr>
      </w:pPr>
    </w:p>
    <w:p w:rsidR="00B911B4" w:rsidRPr="001702E9" w:rsidRDefault="00B911B4" w:rsidP="00006CAF">
      <w:pPr>
        <w:jc w:val="both"/>
        <w:rPr>
          <w:rFonts w:ascii="Times New Roman" w:hAnsi="Times New Roman" w:cs="Times New Roman"/>
          <w:b/>
          <w:i/>
          <w:sz w:val="18"/>
          <w:szCs w:val="18"/>
          <w:lang w:val="sr-Latn-CS"/>
        </w:rPr>
      </w:pPr>
    </w:p>
    <w:p w:rsidR="00B911B4" w:rsidRPr="001702E9" w:rsidRDefault="00B911B4" w:rsidP="00006CAF">
      <w:pPr>
        <w:jc w:val="both"/>
        <w:rPr>
          <w:rFonts w:ascii="Times New Roman" w:hAnsi="Times New Roman" w:cs="Times New Roman"/>
          <w:b/>
          <w:i/>
          <w:sz w:val="18"/>
          <w:szCs w:val="18"/>
          <w:lang w:val="sr-Latn-CS"/>
        </w:rPr>
      </w:pPr>
    </w:p>
    <w:p w:rsidR="00B911B4" w:rsidRPr="001702E9" w:rsidRDefault="00B911B4" w:rsidP="00006CAF">
      <w:pPr>
        <w:jc w:val="both"/>
        <w:rPr>
          <w:rFonts w:ascii="Times New Roman" w:hAnsi="Times New Roman" w:cs="Times New Roman"/>
          <w:b/>
          <w:i/>
          <w:sz w:val="18"/>
          <w:szCs w:val="18"/>
          <w:lang w:val="sr-Latn-CS"/>
        </w:rPr>
      </w:pPr>
    </w:p>
    <w:p w:rsidR="00B911B4" w:rsidRPr="001702E9" w:rsidRDefault="00B911B4" w:rsidP="00B911B4">
      <w:pPr>
        <w:jc w:val="center"/>
        <w:rPr>
          <w:rFonts w:ascii="Times New Roman" w:hAnsi="Times New Roman" w:cs="Times New Roman"/>
          <w:b/>
          <w:i/>
          <w:sz w:val="18"/>
          <w:szCs w:val="18"/>
          <w:lang w:val="sr-Latn-CS"/>
        </w:rPr>
      </w:pPr>
    </w:p>
    <w:p w:rsidR="00B911B4" w:rsidRPr="001702E9" w:rsidRDefault="00B911B4" w:rsidP="00B911B4">
      <w:pPr>
        <w:jc w:val="center"/>
        <w:rPr>
          <w:rFonts w:ascii="Times New Roman" w:hAnsi="Times New Roman" w:cs="Times New Roman"/>
          <w:b/>
          <w:i/>
          <w:sz w:val="18"/>
          <w:szCs w:val="18"/>
          <w:lang w:val="sr-Latn-CS"/>
        </w:rPr>
      </w:pPr>
    </w:p>
    <w:p w:rsidR="00B911B4" w:rsidRPr="001702E9" w:rsidRDefault="00B911B4" w:rsidP="00B911B4">
      <w:pPr>
        <w:jc w:val="center"/>
        <w:rPr>
          <w:rFonts w:ascii="Times New Roman" w:hAnsi="Times New Roman" w:cs="Times New Roman"/>
          <w:b/>
          <w:i/>
          <w:sz w:val="18"/>
          <w:szCs w:val="18"/>
          <w:lang w:val="sr-Latn-CS"/>
        </w:rPr>
      </w:pPr>
    </w:p>
    <w:p w:rsidR="00B911B4" w:rsidRPr="001702E9" w:rsidRDefault="00B911B4" w:rsidP="00B911B4">
      <w:pPr>
        <w:jc w:val="center"/>
        <w:rPr>
          <w:rFonts w:ascii="Times New Roman" w:hAnsi="Times New Roman" w:cs="Times New Roman"/>
          <w:b/>
          <w:i/>
          <w:sz w:val="18"/>
          <w:szCs w:val="18"/>
          <w:lang w:val="sr-Latn-CS"/>
        </w:rPr>
      </w:pPr>
    </w:p>
    <w:p w:rsidR="00B911B4" w:rsidRPr="001702E9" w:rsidRDefault="00B911B4" w:rsidP="00B911B4">
      <w:pPr>
        <w:jc w:val="center"/>
        <w:rPr>
          <w:rFonts w:ascii="Times New Roman" w:hAnsi="Times New Roman" w:cs="Times New Roman"/>
          <w:b/>
          <w:i/>
          <w:sz w:val="18"/>
          <w:szCs w:val="18"/>
          <w:lang w:val="sr-Latn-CS"/>
        </w:rPr>
      </w:pPr>
    </w:p>
    <w:p w:rsidR="00B911B4" w:rsidRPr="001702E9" w:rsidRDefault="00B911B4" w:rsidP="00B911B4">
      <w:pPr>
        <w:jc w:val="center"/>
        <w:rPr>
          <w:rFonts w:ascii="Times New Roman" w:hAnsi="Times New Roman" w:cs="Times New Roman"/>
          <w:b/>
          <w:i/>
          <w:sz w:val="18"/>
          <w:szCs w:val="18"/>
          <w:lang w:val="sr-Latn-CS"/>
        </w:rPr>
      </w:pPr>
    </w:p>
    <w:sectPr w:rsidR="00B911B4" w:rsidRPr="001702E9" w:rsidSect="006A1579">
      <w:pgSz w:w="15840" w:h="12240" w:orient="landscape"/>
      <w:pgMar w:top="720" w:right="284" w:bottom="720" w:left="397" w:header="709" w:footer="709"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25" w:rsidRDefault="00185D25" w:rsidP="004A1E74">
      <w:pPr>
        <w:spacing w:after="0" w:line="240" w:lineRule="auto"/>
      </w:pPr>
      <w:r>
        <w:separator/>
      </w:r>
    </w:p>
  </w:endnote>
  <w:endnote w:type="continuationSeparator" w:id="0">
    <w:p w:rsidR="00185D25" w:rsidRDefault="00185D25" w:rsidP="004A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25" w:rsidRDefault="00185D25" w:rsidP="004A1E74">
      <w:pPr>
        <w:spacing w:after="0" w:line="240" w:lineRule="auto"/>
      </w:pPr>
      <w:r>
        <w:separator/>
      </w:r>
    </w:p>
  </w:footnote>
  <w:footnote w:type="continuationSeparator" w:id="0">
    <w:p w:rsidR="00185D25" w:rsidRDefault="00185D25" w:rsidP="004A1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FD"/>
    <w:rsid w:val="00001996"/>
    <w:rsid w:val="00006CAF"/>
    <w:rsid w:val="00076C40"/>
    <w:rsid w:val="000A70F8"/>
    <w:rsid w:val="000B5F58"/>
    <w:rsid w:val="000F6416"/>
    <w:rsid w:val="00164B41"/>
    <w:rsid w:val="001702E9"/>
    <w:rsid w:val="00185AF4"/>
    <w:rsid w:val="00185D25"/>
    <w:rsid w:val="001B0CD5"/>
    <w:rsid w:val="00220D04"/>
    <w:rsid w:val="00224DA2"/>
    <w:rsid w:val="002B4115"/>
    <w:rsid w:val="002D6311"/>
    <w:rsid w:val="002E2C56"/>
    <w:rsid w:val="00325A18"/>
    <w:rsid w:val="004326F7"/>
    <w:rsid w:val="004668B5"/>
    <w:rsid w:val="004A1E74"/>
    <w:rsid w:val="004E1AA0"/>
    <w:rsid w:val="005060C9"/>
    <w:rsid w:val="005564C5"/>
    <w:rsid w:val="005A6275"/>
    <w:rsid w:val="005C2795"/>
    <w:rsid w:val="005E3277"/>
    <w:rsid w:val="005F2E5C"/>
    <w:rsid w:val="006515E8"/>
    <w:rsid w:val="006A1579"/>
    <w:rsid w:val="006C6D4A"/>
    <w:rsid w:val="006C7A7E"/>
    <w:rsid w:val="00737542"/>
    <w:rsid w:val="007A165E"/>
    <w:rsid w:val="007A2377"/>
    <w:rsid w:val="007A5710"/>
    <w:rsid w:val="007A73A7"/>
    <w:rsid w:val="007C5DCA"/>
    <w:rsid w:val="007E1EFD"/>
    <w:rsid w:val="0083000D"/>
    <w:rsid w:val="00895D4C"/>
    <w:rsid w:val="00913DEB"/>
    <w:rsid w:val="00914EE8"/>
    <w:rsid w:val="0096755F"/>
    <w:rsid w:val="009D37B7"/>
    <w:rsid w:val="00A150A1"/>
    <w:rsid w:val="00A563FD"/>
    <w:rsid w:val="00A672AE"/>
    <w:rsid w:val="00AF5043"/>
    <w:rsid w:val="00B25E54"/>
    <w:rsid w:val="00B6058D"/>
    <w:rsid w:val="00B911B4"/>
    <w:rsid w:val="00BB7E17"/>
    <w:rsid w:val="00BE41FD"/>
    <w:rsid w:val="00C245A3"/>
    <w:rsid w:val="00D345B8"/>
    <w:rsid w:val="00D64C29"/>
    <w:rsid w:val="00DB417F"/>
    <w:rsid w:val="00DE48FB"/>
    <w:rsid w:val="00E3503F"/>
    <w:rsid w:val="00E76E23"/>
    <w:rsid w:val="00E87F17"/>
    <w:rsid w:val="00E94D98"/>
    <w:rsid w:val="00EA219F"/>
    <w:rsid w:val="00EA638B"/>
    <w:rsid w:val="00EB7433"/>
    <w:rsid w:val="00F017AA"/>
    <w:rsid w:val="00FD0E30"/>
    <w:rsid w:val="00FD1C6F"/>
    <w:rsid w:val="00FD40C9"/>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B4"/>
    <w:rPr>
      <w:rFonts w:ascii="Tahoma" w:hAnsi="Tahoma" w:cs="Tahoma"/>
      <w:sz w:val="16"/>
      <w:szCs w:val="16"/>
    </w:rPr>
  </w:style>
  <w:style w:type="character" w:styleId="Hyperlink">
    <w:name w:val="Hyperlink"/>
    <w:basedOn w:val="DefaultParagraphFont"/>
    <w:uiPriority w:val="99"/>
    <w:unhideWhenUsed/>
    <w:rsid w:val="00B911B4"/>
    <w:rPr>
      <w:color w:val="0000FF" w:themeColor="hyperlink"/>
      <w:u w:val="single"/>
    </w:rPr>
  </w:style>
  <w:style w:type="paragraph" w:styleId="NoSpacing">
    <w:name w:val="No Spacing"/>
    <w:uiPriority w:val="1"/>
    <w:qFormat/>
    <w:rsid w:val="00325A18"/>
    <w:pPr>
      <w:spacing w:after="0" w:line="240" w:lineRule="auto"/>
    </w:pPr>
  </w:style>
  <w:style w:type="paragraph" w:customStyle="1" w:styleId="Default">
    <w:name w:val="Default"/>
    <w:rsid w:val="00006CA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35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A1E7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4A1E74"/>
  </w:style>
  <w:style w:type="paragraph" w:styleId="Footer">
    <w:name w:val="footer"/>
    <w:basedOn w:val="Normal"/>
    <w:link w:val="FooterChar"/>
    <w:uiPriority w:val="99"/>
    <w:semiHidden/>
    <w:unhideWhenUsed/>
    <w:rsid w:val="004A1E74"/>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4A1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B4"/>
    <w:rPr>
      <w:rFonts w:ascii="Tahoma" w:hAnsi="Tahoma" w:cs="Tahoma"/>
      <w:sz w:val="16"/>
      <w:szCs w:val="16"/>
    </w:rPr>
  </w:style>
  <w:style w:type="character" w:styleId="Hyperlink">
    <w:name w:val="Hyperlink"/>
    <w:basedOn w:val="DefaultParagraphFont"/>
    <w:uiPriority w:val="99"/>
    <w:unhideWhenUsed/>
    <w:rsid w:val="00B911B4"/>
    <w:rPr>
      <w:color w:val="0000FF" w:themeColor="hyperlink"/>
      <w:u w:val="single"/>
    </w:rPr>
  </w:style>
  <w:style w:type="paragraph" w:styleId="NoSpacing">
    <w:name w:val="No Spacing"/>
    <w:uiPriority w:val="1"/>
    <w:qFormat/>
    <w:rsid w:val="00325A18"/>
    <w:pPr>
      <w:spacing w:after="0" w:line="240" w:lineRule="auto"/>
    </w:pPr>
  </w:style>
  <w:style w:type="paragraph" w:customStyle="1" w:styleId="Default">
    <w:name w:val="Default"/>
    <w:rsid w:val="00006CA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35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A1E7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4A1E74"/>
  </w:style>
  <w:style w:type="paragraph" w:styleId="Footer">
    <w:name w:val="footer"/>
    <w:basedOn w:val="Normal"/>
    <w:link w:val="FooterChar"/>
    <w:uiPriority w:val="99"/>
    <w:semiHidden/>
    <w:unhideWhenUsed/>
    <w:rsid w:val="004A1E74"/>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4A1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2914D-7885-4AA0-B72E-FF4E8380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JP Srbijasume</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Novakovic</dc:creator>
  <cp:lastModifiedBy>Alan Koljukaj</cp:lastModifiedBy>
  <cp:revision>2</cp:revision>
  <cp:lastPrinted>2016-08-04T05:47:00Z</cp:lastPrinted>
  <dcterms:created xsi:type="dcterms:W3CDTF">2019-04-04T07:22:00Z</dcterms:created>
  <dcterms:modified xsi:type="dcterms:W3CDTF">2019-04-04T07:22:00Z</dcterms:modified>
</cp:coreProperties>
</file>